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58A14" w14:textId="0CFA62F5" w:rsidR="004765A9" w:rsidRDefault="004765A9" w:rsidP="004765A9">
      <w:pPr>
        <w:spacing w:after="0"/>
        <w:jc w:val="center"/>
        <w:rPr>
          <w:rFonts w:cs="Times New Roman"/>
          <w:b/>
          <w:sz w:val="32"/>
          <w:szCs w:val="32"/>
        </w:rPr>
      </w:pPr>
      <w:r>
        <w:rPr>
          <w:noProof/>
          <w:lang w:eastAsia="fo-FO"/>
        </w:rPr>
        <w:drawing>
          <wp:anchor distT="0" distB="0" distL="114300" distR="114300" simplePos="0" relativeHeight="251659264" behindDoc="0" locked="0" layoutInCell="1" allowOverlap="1" wp14:anchorId="3DC7A0F0" wp14:editId="2E75DED2">
            <wp:simplePos x="0" y="0"/>
            <wp:positionH relativeFrom="column">
              <wp:posOffset>2600325</wp:posOffset>
            </wp:positionH>
            <wp:positionV relativeFrom="paragraph">
              <wp:posOffset>0</wp:posOffset>
            </wp:positionV>
            <wp:extent cx="619125" cy="660400"/>
            <wp:effectExtent l="0" t="0" r="9525" b="6350"/>
            <wp:wrapTopAndBottom/>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660400"/>
                    </a:xfrm>
                    <a:prstGeom prst="rect">
                      <a:avLst/>
                    </a:prstGeom>
                    <a:noFill/>
                  </pic:spPr>
                </pic:pic>
              </a:graphicData>
            </a:graphic>
            <wp14:sizeRelH relativeFrom="margin">
              <wp14:pctWidth>0</wp14:pctWidth>
            </wp14:sizeRelH>
            <wp14:sizeRelV relativeFrom="margin">
              <wp14:pctHeight>0</wp14:pctHeight>
            </wp14:sizeRelV>
          </wp:anchor>
        </w:drawing>
      </w:r>
      <w:r w:rsidR="001F53B2">
        <w:rPr>
          <w:rFonts w:cs="Times New Roman"/>
          <w:b/>
          <w:sz w:val="32"/>
          <w:szCs w:val="32"/>
        </w:rPr>
        <w:t>Uttanríkis- og mentamálaráðið</w:t>
      </w:r>
    </w:p>
    <w:p w14:paraId="52FEFE8D" w14:textId="77777777" w:rsidR="004765A9" w:rsidRDefault="004765A9" w:rsidP="004765A9">
      <w:pPr>
        <w:spacing w:after="0"/>
        <w:rPr>
          <w:rStyle w:val="TypografiFed"/>
        </w:rPr>
      </w:pPr>
    </w:p>
    <w:p w14:paraId="1B784689" w14:textId="77777777" w:rsidR="004765A9" w:rsidRDefault="004765A9" w:rsidP="004765A9">
      <w:pPr>
        <w:spacing w:after="0"/>
        <w:rPr>
          <w:rStyle w:val="TypografiFed"/>
        </w:rPr>
      </w:pPr>
    </w:p>
    <w:p w14:paraId="0583D929" w14:textId="16D7D808" w:rsidR="004765A9" w:rsidRDefault="004765A9" w:rsidP="004765A9">
      <w:pPr>
        <w:spacing w:after="0"/>
        <w:rPr>
          <w:rStyle w:val="TypografiFed"/>
          <w:b w:val="0"/>
        </w:rPr>
      </w:pPr>
    </w:p>
    <w:p w14:paraId="60380FE9" w14:textId="61C735FC" w:rsidR="00D94AD2" w:rsidRDefault="00D94AD2" w:rsidP="004765A9">
      <w:pPr>
        <w:spacing w:after="0"/>
        <w:rPr>
          <w:rStyle w:val="TypografiFed"/>
          <w:b w:val="0"/>
        </w:rPr>
      </w:pPr>
    </w:p>
    <w:p w14:paraId="162D7C1E" w14:textId="77777777" w:rsidR="00D94AD2" w:rsidRDefault="00D94AD2" w:rsidP="004765A9">
      <w:pPr>
        <w:spacing w:after="0"/>
        <w:rPr>
          <w:rStyle w:val="TypografiFed"/>
          <w:b w:val="0"/>
        </w:rPr>
      </w:pPr>
    </w:p>
    <w:p w14:paraId="089CAEB4" w14:textId="29A062ED" w:rsidR="001F53B2" w:rsidRDefault="001F53B2" w:rsidP="001F53B2">
      <w:pPr>
        <w:jc w:val="center"/>
        <w:rPr>
          <w:rFonts w:cs="Times New Roman"/>
          <w:b/>
          <w:bCs/>
          <w:sz w:val="28"/>
          <w:szCs w:val="28"/>
        </w:rPr>
      </w:pPr>
      <w:r w:rsidRPr="00970432">
        <w:rPr>
          <w:rFonts w:cs="Times New Roman"/>
          <w:b/>
          <w:bCs/>
          <w:sz w:val="28"/>
          <w:szCs w:val="28"/>
        </w:rPr>
        <w:t xml:space="preserve">Vegleiðing </w:t>
      </w:r>
      <w:r>
        <w:rPr>
          <w:rFonts w:cs="Times New Roman"/>
          <w:b/>
          <w:bCs/>
          <w:sz w:val="28"/>
          <w:szCs w:val="28"/>
        </w:rPr>
        <w:t xml:space="preserve">í sambandi við </w:t>
      </w:r>
      <w:r w:rsidR="00527900">
        <w:rPr>
          <w:rFonts w:cs="Times New Roman"/>
          <w:b/>
          <w:bCs/>
          <w:sz w:val="28"/>
          <w:szCs w:val="28"/>
        </w:rPr>
        <w:t xml:space="preserve">løgtingslóg um </w:t>
      </w:r>
      <w:r w:rsidRPr="00970432">
        <w:rPr>
          <w:rFonts w:cs="Times New Roman"/>
          <w:b/>
          <w:bCs/>
          <w:sz w:val="28"/>
          <w:szCs w:val="28"/>
        </w:rPr>
        <w:t>barnaváttanir</w:t>
      </w:r>
    </w:p>
    <w:p w14:paraId="037E12B8" w14:textId="77777777" w:rsidR="00D94AD2" w:rsidRDefault="00D94AD2" w:rsidP="001F53B2">
      <w:pPr>
        <w:rPr>
          <w:rFonts w:cs="Times New Roman"/>
          <w:b/>
          <w:bCs/>
          <w:szCs w:val="24"/>
        </w:rPr>
      </w:pPr>
    </w:p>
    <w:p w14:paraId="7DE6E3B0" w14:textId="69FF5573" w:rsidR="001F53B2" w:rsidRPr="008531CC" w:rsidRDefault="001F53B2" w:rsidP="001F53B2">
      <w:pPr>
        <w:rPr>
          <w:rFonts w:cs="Times New Roman"/>
          <w:b/>
          <w:bCs/>
          <w:szCs w:val="24"/>
        </w:rPr>
      </w:pPr>
      <w:r w:rsidRPr="008531CC">
        <w:rPr>
          <w:rFonts w:cs="Times New Roman"/>
          <w:b/>
          <w:bCs/>
          <w:szCs w:val="24"/>
        </w:rPr>
        <w:t>Innihald:</w:t>
      </w:r>
    </w:p>
    <w:p w14:paraId="1DB9CEE6" w14:textId="15BE7975" w:rsidR="001F53B2" w:rsidRDefault="001F53B2" w:rsidP="001F53B2">
      <w:pPr>
        <w:pStyle w:val="Listeafsnit"/>
        <w:numPr>
          <w:ilvl w:val="0"/>
          <w:numId w:val="2"/>
        </w:numPr>
        <w:rPr>
          <w:rFonts w:ascii="Times New Roman" w:hAnsi="Times New Roman" w:cs="Times New Roman"/>
          <w:sz w:val="24"/>
          <w:szCs w:val="24"/>
        </w:rPr>
      </w:pPr>
      <w:proofErr w:type="spellStart"/>
      <w:r>
        <w:rPr>
          <w:rFonts w:ascii="Times New Roman" w:hAnsi="Times New Roman" w:cs="Times New Roman"/>
          <w:sz w:val="24"/>
          <w:szCs w:val="24"/>
        </w:rPr>
        <w:t>Inngangur</w:t>
      </w:r>
      <w:proofErr w:type="spellEnd"/>
      <w:r>
        <w:rPr>
          <w:rFonts w:ascii="Times New Roman" w:hAnsi="Times New Roman" w:cs="Times New Roman"/>
          <w:sz w:val="24"/>
          <w:szCs w:val="24"/>
        </w:rPr>
        <w:t xml:space="preserve"> (s. 1</w:t>
      </w:r>
      <w:r w:rsidR="00F635CB">
        <w:rPr>
          <w:rFonts w:ascii="Times New Roman" w:hAnsi="Times New Roman" w:cs="Times New Roman"/>
          <w:sz w:val="24"/>
          <w:szCs w:val="24"/>
        </w:rPr>
        <w:t>-2</w:t>
      </w:r>
      <w:r>
        <w:rPr>
          <w:rFonts w:ascii="Times New Roman" w:hAnsi="Times New Roman" w:cs="Times New Roman"/>
          <w:sz w:val="24"/>
          <w:szCs w:val="24"/>
        </w:rPr>
        <w:t>)</w:t>
      </w:r>
    </w:p>
    <w:p w14:paraId="7C43200C" w14:textId="57261A20" w:rsidR="001F53B2" w:rsidRPr="000416E6" w:rsidRDefault="001F53B2" w:rsidP="001F53B2">
      <w:pPr>
        <w:pStyle w:val="Listeafsnit"/>
        <w:numPr>
          <w:ilvl w:val="0"/>
          <w:numId w:val="2"/>
        </w:numPr>
        <w:rPr>
          <w:rFonts w:ascii="Times New Roman" w:hAnsi="Times New Roman" w:cs="Times New Roman"/>
          <w:sz w:val="24"/>
          <w:szCs w:val="24"/>
        </w:rPr>
      </w:pPr>
      <w:r>
        <w:rPr>
          <w:rFonts w:ascii="Times New Roman" w:hAnsi="Times New Roman" w:cs="Times New Roman"/>
          <w:sz w:val="24"/>
          <w:szCs w:val="24"/>
        </w:rPr>
        <w:t xml:space="preserve">At </w:t>
      </w:r>
      <w:proofErr w:type="spellStart"/>
      <w:r>
        <w:rPr>
          <w:rFonts w:ascii="Times New Roman" w:hAnsi="Times New Roman" w:cs="Times New Roman"/>
          <w:sz w:val="24"/>
          <w:szCs w:val="24"/>
        </w:rPr>
        <w:t>seta</w:t>
      </w:r>
      <w:proofErr w:type="spellEnd"/>
      <w:r>
        <w:rPr>
          <w:rFonts w:ascii="Times New Roman" w:hAnsi="Times New Roman" w:cs="Times New Roman"/>
          <w:sz w:val="24"/>
          <w:szCs w:val="24"/>
        </w:rPr>
        <w:t xml:space="preserve"> í </w:t>
      </w:r>
      <w:proofErr w:type="spellStart"/>
      <w:r>
        <w:rPr>
          <w:rFonts w:ascii="Times New Roman" w:hAnsi="Times New Roman" w:cs="Times New Roman"/>
          <w:sz w:val="24"/>
          <w:szCs w:val="24"/>
        </w:rPr>
        <w:t>starv</w:t>
      </w:r>
      <w:proofErr w:type="spellEnd"/>
      <w:r>
        <w:rPr>
          <w:rFonts w:ascii="Times New Roman" w:hAnsi="Times New Roman" w:cs="Times New Roman"/>
          <w:sz w:val="24"/>
          <w:szCs w:val="24"/>
        </w:rPr>
        <w:t xml:space="preserve"> og at </w:t>
      </w:r>
      <w:proofErr w:type="spellStart"/>
      <w:r>
        <w:rPr>
          <w:rFonts w:ascii="Times New Roman" w:hAnsi="Times New Roman" w:cs="Times New Roman"/>
          <w:sz w:val="24"/>
          <w:szCs w:val="24"/>
        </w:rPr>
        <w:t>seta</w:t>
      </w:r>
      <w:proofErr w:type="spellEnd"/>
      <w:r>
        <w:rPr>
          <w:rFonts w:ascii="Times New Roman" w:hAnsi="Times New Roman" w:cs="Times New Roman"/>
          <w:sz w:val="24"/>
          <w:szCs w:val="24"/>
        </w:rPr>
        <w:t xml:space="preserve"> til </w:t>
      </w:r>
      <w:proofErr w:type="spellStart"/>
      <w:r>
        <w:rPr>
          <w:rFonts w:ascii="Times New Roman" w:hAnsi="Times New Roman" w:cs="Times New Roman"/>
          <w:sz w:val="24"/>
          <w:szCs w:val="24"/>
        </w:rPr>
        <w:t>ávísa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uppgávu</w:t>
      </w:r>
      <w:proofErr w:type="spellEnd"/>
      <w:r w:rsidRPr="000416E6">
        <w:rPr>
          <w:rFonts w:ascii="Times New Roman" w:hAnsi="Times New Roman" w:cs="Times New Roman"/>
          <w:sz w:val="24"/>
          <w:szCs w:val="24"/>
        </w:rPr>
        <w:t xml:space="preserve"> </w:t>
      </w:r>
      <w:r>
        <w:rPr>
          <w:rFonts w:ascii="Times New Roman" w:hAnsi="Times New Roman" w:cs="Times New Roman"/>
          <w:sz w:val="24"/>
          <w:szCs w:val="24"/>
        </w:rPr>
        <w:t>(</w:t>
      </w:r>
      <w:r w:rsidRPr="000416E6">
        <w:rPr>
          <w:rFonts w:ascii="Times New Roman" w:hAnsi="Times New Roman" w:cs="Times New Roman"/>
          <w:sz w:val="24"/>
          <w:szCs w:val="24"/>
        </w:rPr>
        <w:t>s. 2</w:t>
      </w:r>
      <w:r>
        <w:rPr>
          <w:rFonts w:ascii="Times New Roman" w:hAnsi="Times New Roman" w:cs="Times New Roman"/>
          <w:sz w:val="24"/>
          <w:szCs w:val="24"/>
        </w:rPr>
        <w:t>)</w:t>
      </w:r>
    </w:p>
    <w:p w14:paraId="36316C0A" w14:textId="77777777" w:rsidR="001F53B2" w:rsidRDefault="001F53B2" w:rsidP="001F53B2">
      <w:pPr>
        <w:pStyle w:val="Listeafsnit"/>
        <w:numPr>
          <w:ilvl w:val="0"/>
          <w:numId w:val="2"/>
        </w:numPr>
        <w:rPr>
          <w:rFonts w:ascii="Times New Roman" w:hAnsi="Times New Roman" w:cs="Times New Roman"/>
          <w:sz w:val="24"/>
          <w:szCs w:val="24"/>
        </w:rPr>
      </w:pPr>
      <w:proofErr w:type="spellStart"/>
      <w:r>
        <w:rPr>
          <w:rFonts w:ascii="Times New Roman" w:hAnsi="Times New Roman" w:cs="Times New Roman"/>
          <w:sz w:val="24"/>
          <w:szCs w:val="24"/>
        </w:rPr>
        <w:t>Hvat</w:t>
      </w:r>
      <w:proofErr w:type="spellEnd"/>
      <w:r>
        <w:rPr>
          <w:rFonts w:ascii="Times New Roman" w:hAnsi="Times New Roman" w:cs="Times New Roman"/>
          <w:sz w:val="24"/>
          <w:szCs w:val="24"/>
        </w:rPr>
        <w:t xml:space="preserve"> er </w:t>
      </w:r>
      <w:proofErr w:type="spellStart"/>
      <w:r>
        <w:rPr>
          <w:rFonts w:ascii="Times New Roman" w:hAnsi="Times New Roman" w:cs="Times New Roman"/>
          <w:sz w:val="24"/>
          <w:szCs w:val="24"/>
        </w:rPr>
        <w:t>ein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barnaváttan</w:t>
      </w:r>
      <w:proofErr w:type="spellEnd"/>
      <w:r>
        <w:rPr>
          <w:rFonts w:ascii="Times New Roman" w:hAnsi="Times New Roman" w:cs="Times New Roman"/>
          <w:sz w:val="24"/>
          <w:szCs w:val="24"/>
        </w:rPr>
        <w:t>? (s. 2)</w:t>
      </w:r>
    </w:p>
    <w:p w14:paraId="210A82E4" w14:textId="18319BC6" w:rsidR="001F53B2" w:rsidRPr="000416E6" w:rsidRDefault="001F53B2" w:rsidP="001F53B2">
      <w:pPr>
        <w:pStyle w:val="Listeafsnit"/>
        <w:numPr>
          <w:ilvl w:val="0"/>
          <w:numId w:val="2"/>
        </w:numPr>
        <w:rPr>
          <w:rFonts w:ascii="Times New Roman" w:hAnsi="Times New Roman" w:cs="Times New Roman"/>
          <w:sz w:val="24"/>
          <w:szCs w:val="24"/>
        </w:rPr>
      </w:pPr>
      <w:proofErr w:type="spellStart"/>
      <w:r w:rsidRPr="000416E6">
        <w:rPr>
          <w:rFonts w:ascii="Times New Roman" w:hAnsi="Times New Roman" w:cs="Times New Roman"/>
          <w:sz w:val="24"/>
          <w:szCs w:val="24"/>
        </w:rPr>
        <w:t>Hvussu</w:t>
      </w:r>
      <w:proofErr w:type="spellEnd"/>
      <w:r w:rsidRPr="000416E6">
        <w:rPr>
          <w:rFonts w:ascii="Times New Roman" w:hAnsi="Times New Roman" w:cs="Times New Roman"/>
          <w:sz w:val="24"/>
          <w:szCs w:val="24"/>
        </w:rPr>
        <w:t xml:space="preserve"> </w:t>
      </w:r>
      <w:proofErr w:type="spellStart"/>
      <w:r w:rsidRPr="000416E6">
        <w:rPr>
          <w:rFonts w:ascii="Times New Roman" w:hAnsi="Times New Roman" w:cs="Times New Roman"/>
          <w:sz w:val="24"/>
          <w:szCs w:val="24"/>
        </w:rPr>
        <w:t>fær</w:t>
      </w:r>
      <w:proofErr w:type="spellEnd"/>
      <w:r w:rsidRPr="000416E6">
        <w:rPr>
          <w:rFonts w:ascii="Times New Roman" w:hAnsi="Times New Roman" w:cs="Times New Roman"/>
          <w:sz w:val="24"/>
          <w:szCs w:val="24"/>
        </w:rPr>
        <w:t xml:space="preserve"> man </w:t>
      </w:r>
      <w:proofErr w:type="spellStart"/>
      <w:r w:rsidRPr="000416E6">
        <w:rPr>
          <w:rFonts w:ascii="Times New Roman" w:hAnsi="Times New Roman" w:cs="Times New Roman"/>
          <w:sz w:val="24"/>
          <w:szCs w:val="24"/>
        </w:rPr>
        <w:t>ein</w:t>
      </w:r>
      <w:r>
        <w:rPr>
          <w:rFonts w:ascii="Times New Roman" w:hAnsi="Times New Roman" w:cs="Times New Roman"/>
          <w:sz w:val="24"/>
          <w:szCs w:val="24"/>
        </w:rPr>
        <w:t>a</w:t>
      </w:r>
      <w:proofErr w:type="spellEnd"/>
      <w:r w:rsidRPr="000416E6">
        <w:rPr>
          <w:rFonts w:ascii="Times New Roman" w:hAnsi="Times New Roman" w:cs="Times New Roman"/>
          <w:sz w:val="24"/>
          <w:szCs w:val="24"/>
        </w:rPr>
        <w:t xml:space="preserve"> </w:t>
      </w:r>
      <w:proofErr w:type="spellStart"/>
      <w:r w:rsidRPr="000416E6">
        <w:rPr>
          <w:rFonts w:ascii="Times New Roman" w:hAnsi="Times New Roman" w:cs="Times New Roman"/>
          <w:sz w:val="24"/>
          <w:szCs w:val="24"/>
        </w:rPr>
        <w:t>barnaváttan</w:t>
      </w:r>
      <w:proofErr w:type="spellEnd"/>
      <w:r w:rsidRPr="000416E6">
        <w:rPr>
          <w:rFonts w:ascii="Times New Roman" w:hAnsi="Times New Roman" w:cs="Times New Roman"/>
          <w:sz w:val="24"/>
          <w:szCs w:val="24"/>
        </w:rPr>
        <w:t xml:space="preserve">? </w:t>
      </w:r>
      <w:r>
        <w:rPr>
          <w:rFonts w:ascii="Times New Roman" w:hAnsi="Times New Roman" w:cs="Times New Roman"/>
          <w:sz w:val="24"/>
          <w:szCs w:val="24"/>
        </w:rPr>
        <w:t>(</w:t>
      </w:r>
      <w:r w:rsidRPr="000416E6">
        <w:rPr>
          <w:rFonts w:ascii="Times New Roman" w:hAnsi="Times New Roman" w:cs="Times New Roman"/>
          <w:sz w:val="24"/>
          <w:szCs w:val="24"/>
        </w:rPr>
        <w:t xml:space="preserve">s. </w:t>
      </w:r>
      <w:r w:rsidR="00F635CB">
        <w:rPr>
          <w:rFonts w:ascii="Times New Roman" w:hAnsi="Times New Roman" w:cs="Times New Roman"/>
          <w:sz w:val="24"/>
          <w:szCs w:val="24"/>
        </w:rPr>
        <w:t>3</w:t>
      </w:r>
      <w:r>
        <w:rPr>
          <w:rFonts w:ascii="Times New Roman" w:hAnsi="Times New Roman" w:cs="Times New Roman"/>
          <w:sz w:val="24"/>
          <w:szCs w:val="24"/>
        </w:rPr>
        <w:t>)</w:t>
      </w:r>
    </w:p>
    <w:p w14:paraId="2B4C34B4" w14:textId="0ADF30B6" w:rsidR="001F53B2" w:rsidRPr="000416E6" w:rsidRDefault="001F53B2" w:rsidP="001F53B2">
      <w:pPr>
        <w:pStyle w:val="Listeafsnit"/>
        <w:numPr>
          <w:ilvl w:val="0"/>
          <w:numId w:val="2"/>
        </w:numPr>
        <w:rPr>
          <w:rFonts w:ascii="Times New Roman" w:hAnsi="Times New Roman" w:cs="Times New Roman"/>
          <w:sz w:val="24"/>
          <w:szCs w:val="24"/>
        </w:rPr>
      </w:pPr>
      <w:proofErr w:type="spellStart"/>
      <w:r w:rsidRPr="000416E6">
        <w:rPr>
          <w:rFonts w:ascii="Times New Roman" w:hAnsi="Times New Roman" w:cs="Times New Roman"/>
          <w:sz w:val="24"/>
          <w:szCs w:val="24"/>
        </w:rPr>
        <w:t>Hvør</w:t>
      </w:r>
      <w:proofErr w:type="spellEnd"/>
      <w:r w:rsidRPr="000416E6">
        <w:rPr>
          <w:rFonts w:ascii="Times New Roman" w:hAnsi="Times New Roman" w:cs="Times New Roman"/>
          <w:sz w:val="24"/>
          <w:szCs w:val="24"/>
        </w:rPr>
        <w:t xml:space="preserve"> skal </w:t>
      </w:r>
      <w:proofErr w:type="spellStart"/>
      <w:r>
        <w:rPr>
          <w:rFonts w:ascii="Times New Roman" w:hAnsi="Times New Roman" w:cs="Times New Roman"/>
          <w:sz w:val="24"/>
          <w:szCs w:val="24"/>
        </w:rPr>
        <w:t>fáa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barnaváttanina</w:t>
      </w:r>
      <w:proofErr w:type="spellEnd"/>
      <w:r w:rsidR="008F4EB6">
        <w:rPr>
          <w:rFonts w:ascii="Times New Roman" w:hAnsi="Times New Roman" w:cs="Times New Roman"/>
          <w:sz w:val="24"/>
          <w:szCs w:val="24"/>
        </w:rPr>
        <w:t xml:space="preserve"> til vegar</w:t>
      </w:r>
      <w:r w:rsidRPr="000416E6">
        <w:rPr>
          <w:rFonts w:ascii="Times New Roman" w:hAnsi="Times New Roman" w:cs="Times New Roman"/>
          <w:sz w:val="24"/>
          <w:szCs w:val="24"/>
        </w:rPr>
        <w:t xml:space="preserve">? </w:t>
      </w:r>
      <w:r>
        <w:rPr>
          <w:rFonts w:ascii="Times New Roman" w:hAnsi="Times New Roman" w:cs="Times New Roman"/>
          <w:sz w:val="24"/>
          <w:szCs w:val="24"/>
        </w:rPr>
        <w:t>(</w:t>
      </w:r>
      <w:r w:rsidRPr="000416E6">
        <w:rPr>
          <w:rFonts w:ascii="Times New Roman" w:hAnsi="Times New Roman" w:cs="Times New Roman"/>
          <w:sz w:val="24"/>
          <w:szCs w:val="24"/>
        </w:rPr>
        <w:t xml:space="preserve">s. </w:t>
      </w:r>
      <w:r>
        <w:rPr>
          <w:rFonts w:ascii="Times New Roman" w:hAnsi="Times New Roman" w:cs="Times New Roman"/>
          <w:sz w:val="24"/>
          <w:szCs w:val="24"/>
        </w:rPr>
        <w:t>3</w:t>
      </w:r>
      <w:r w:rsidR="00F635CB">
        <w:rPr>
          <w:rFonts w:ascii="Times New Roman" w:hAnsi="Times New Roman" w:cs="Times New Roman"/>
          <w:sz w:val="24"/>
          <w:szCs w:val="24"/>
        </w:rPr>
        <w:t>-4</w:t>
      </w:r>
      <w:r>
        <w:rPr>
          <w:rFonts w:ascii="Times New Roman" w:hAnsi="Times New Roman" w:cs="Times New Roman"/>
          <w:sz w:val="24"/>
          <w:szCs w:val="24"/>
        </w:rPr>
        <w:t>)</w:t>
      </w:r>
    </w:p>
    <w:p w14:paraId="258EA8FF" w14:textId="31943061" w:rsidR="001F53B2" w:rsidRPr="000416E6" w:rsidRDefault="001F53B2" w:rsidP="001F53B2">
      <w:pPr>
        <w:pStyle w:val="Listeafsnit"/>
        <w:numPr>
          <w:ilvl w:val="0"/>
          <w:numId w:val="2"/>
        </w:numPr>
        <w:rPr>
          <w:rFonts w:ascii="Times New Roman" w:hAnsi="Times New Roman" w:cs="Times New Roman"/>
          <w:sz w:val="24"/>
          <w:szCs w:val="24"/>
        </w:rPr>
      </w:pPr>
      <w:r>
        <w:rPr>
          <w:rFonts w:ascii="Times New Roman" w:hAnsi="Times New Roman" w:cs="Times New Roman"/>
          <w:sz w:val="24"/>
          <w:szCs w:val="24"/>
        </w:rPr>
        <w:t xml:space="preserve">Nær skal </w:t>
      </w:r>
      <w:proofErr w:type="spellStart"/>
      <w:r>
        <w:rPr>
          <w:rFonts w:ascii="Times New Roman" w:hAnsi="Times New Roman" w:cs="Times New Roman"/>
          <w:sz w:val="24"/>
          <w:szCs w:val="24"/>
        </w:rPr>
        <w:t>barnaváttanin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fáast</w:t>
      </w:r>
      <w:proofErr w:type="spellEnd"/>
      <w:r>
        <w:rPr>
          <w:rFonts w:ascii="Times New Roman" w:hAnsi="Times New Roman" w:cs="Times New Roman"/>
          <w:sz w:val="24"/>
          <w:szCs w:val="24"/>
        </w:rPr>
        <w:t xml:space="preserve"> til vegar?</w:t>
      </w:r>
      <w:r w:rsidRPr="000416E6">
        <w:rPr>
          <w:rFonts w:ascii="Times New Roman" w:hAnsi="Times New Roman" w:cs="Times New Roman"/>
          <w:sz w:val="24"/>
          <w:szCs w:val="24"/>
        </w:rPr>
        <w:t xml:space="preserve"> </w:t>
      </w:r>
      <w:r>
        <w:rPr>
          <w:rFonts w:ascii="Times New Roman" w:hAnsi="Times New Roman" w:cs="Times New Roman"/>
          <w:sz w:val="24"/>
          <w:szCs w:val="24"/>
        </w:rPr>
        <w:t>(</w:t>
      </w:r>
      <w:r w:rsidRPr="000416E6">
        <w:rPr>
          <w:rFonts w:ascii="Times New Roman" w:hAnsi="Times New Roman" w:cs="Times New Roman"/>
          <w:sz w:val="24"/>
          <w:szCs w:val="24"/>
        </w:rPr>
        <w:t xml:space="preserve">s. </w:t>
      </w:r>
      <w:r>
        <w:rPr>
          <w:rFonts w:ascii="Times New Roman" w:hAnsi="Times New Roman" w:cs="Times New Roman"/>
          <w:sz w:val="24"/>
          <w:szCs w:val="24"/>
        </w:rPr>
        <w:t>4)</w:t>
      </w:r>
    </w:p>
    <w:p w14:paraId="6CF5FCAD" w14:textId="064349CB" w:rsidR="001F53B2" w:rsidRPr="000416E6" w:rsidRDefault="001F53B2" w:rsidP="001F53B2">
      <w:pPr>
        <w:pStyle w:val="Listeafsnit"/>
        <w:numPr>
          <w:ilvl w:val="0"/>
          <w:numId w:val="2"/>
        </w:numPr>
        <w:rPr>
          <w:rFonts w:ascii="Times New Roman" w:hAnsi="Times New Roman" w:cs="Times New Roman"/>
          <w:sz w:val="24"/>
          <w:szCs w:val="24"/>
        </w:rPr>
      </w:pPr>
      <w:proofErr w:type="spellStart"/>
      <w:r w:rsidRPr="000416E6">
        <w:rPr>
          <w:rFonts w:ascii="Times New Roman" w:hAnsi="Times New Roman" w:cs="Times New Roman"/>
          <w:sz w:val="24"/>
          <w:szCs w:val="24"/>
        </w:rPr>
        <w:t>Hvussu</w:t>
      </w:r>
      <w:proofErr w:type="spellEnd"/>
      <w:r w:rsidRPr="000416E6">
        <w:rPr>
          <w:rFonts w:ascii="Times New Roman" w:hAnsi="Times New Roman" w:cs="Times New Roman"/>
          <w:sz w:val="24"/>
          <w:szCs w:val="24"/>
        </w:rPr>
        <w:t xml:space="preserve"> </w:t>
      </w:r>
      <w:proofErr w:type="spellStart"/>
      <w:r w:rsidRPr="000416E6">
        <w:rPr>
          <w:rFonts w:ascii="Times New Roman" w:hAnsi="Times New Roman" w:cs="Times New Roman"/>
          <w:sz w:val="24"/>
          <w:szCs w:val="24"/>
        </w:rPr>
        <w:t>ofta</w:t>
      </w:r>
      <w:proofErr w:type="spellEnd"/>
      <w:r w:rsidRPr="000416E6">
        <w:rPr>
          <w:rFonts w:ascii="Times New Roman" w:hAnsi="Times New Roman" w:cs="Times New Roman"/>
          <w:sz w:val="24"/>
          <w:szCs w:val="24"/>
        </w:rPr>
        <w:t xml:space="preserve"> skal </w:t>
      </w:r>
      <w:proofErr w:type="spellStart"/>
      <w:r w:rsidRPr="000416E6">
        <w:rPr>
          <w:rFonts w:ascii="Times New Roman" w:hAnsi="Times New Roman" w:cs="Times New Roman"/>
          <w:sz w:val="24"/>
          <w:szCs w:val="24"/>
        </w:rPr>
        <w:t>barnaváttan</w:t>
      </w:r>
      <w:proofErr w:type="spellEnd"/>
      <w:r w:rsidRPr="000416E6">
        <w:rPr>
          <w:rFonts w:ascii="Times New Roman" w:hAnsi="Times New Roman" w:cs="Times New Roman"/>
          <w:sz w:val="24"/>
          <w:szCs w:val="24"/>
        </w:rPr>
        <w:t xml:space="preserve"> </w:t>
      </w:r>
      <w:proofErr w:type="spellStart"/>
      <w:r>
        <w:rPr>
          <w:rFonts w:ascii="Times New Roman" w:hAnsi="Times New Roman" w:cs="Times New Roman"/>
          <w:sz w:val="24"/>
          <w:szCs w:val="24"/>
        </w:rPr>
        <w:t>fáast</w:t>
      </w:r>
      <w:proofErr w:type="spellEnd"/>
      <w:r>
        <w:rPr>
          <w:rFonts w:ascii="Times New Roman" w:hAnsi="Times New Roman" w:cs="Times New Roman"/>
          <w:sz w:val="24"/>
          <w:szCs w:val="24"/>
        </w:rPr>
        <w:t xml:space="preserve"> til vegar</w:t>
      </w:r>
      <w:r w:rsidRPr="000416E6">
        <w:rPr>
          <w:rFonts w:ascii="Times New Roman" w:hAnsi="Times New Roman" w:cs="Times New Roman"/>
          <w:sz w:val="24"/>
          <w:szCs w:val="24"/>
        </w:rPr>
        <w:t xml:space="preserve">? </w:t>
      </w:r>
      <w:r>
        <w:rPr>
          <w:rFonts w:ascii="Times New Roman" w:hAnsi="Times New Roman" w:cs="Times New Roman"/>
          <w:sz w:val="24"/>
          <w:szCs w:val="24"/>
        </w:rPr>
        <w:t>(</w:t>
      </w:r>
      <w:r w:rsidRPr="000416E6">
        <w:rPr>
          <w:rFonts w:ascii="Times New Roman" w:hAnsi="Times New Roman" w:cs="Times New Roman"/>
          <w:sz w:val="24"/>
          <w:szCs w:val="24"/>
        </w:rPr>
        <w:t xml:space="preserve">s. </w:t>
      </w:r>
      <w:r>
        <w:rPr>
          <w:rFonts w:ascii="Times New Roman" w:hAnsi="Times New Roman" w:cs="Times New Roman"/>
          <w:sz w:val="24"/>
          <w:szCs w:val="24"/>
        </w:rPr>
        <w:t>4</w:t>
      </w:r>
      <w:r w:rsidR="00F635CB">
        <w:rPr>
          <w:rFonts w:ascii="Times New Roman" w:hAnsi="Times New Roman" w:cs="Times New Roman"/>
          <w:sz w:val="24"/>
          <w:szCs w:val="24"/>
        </w:rPr>
        <w:t>-5</w:t>
      </w:r>
      <w:r>
        <w:rPr>
          <w:rFonts w:ascii="Times New Roman" w:hAnsi="Times New Roman" w:cs="Times New Roman"/>
          <w:sz w:val="24"/>
          <w:szCs w:val="24"/>
        </w:rPr>
        <w:t>)</w:t>
      </w:r>
    </w:p>
    <w:p w14:paraId="33EB61F9" w14:textId="6BE5B3EF" w:rsidR="001F53B2" w:rsidRDefault="001F53B2" w:rsidP="001F53B2">
      <w:pPr>
        <w:pStyle w:val="Listeafsnit"/>
        <w:numPr>
          <w:ilvl w:val="0"/>
          <w:numId w:val="2"/>
        </w:numPr>
        <w:shd w:val="clear" w:color="auto" w:fill="FFFFFF"/>
        <w:spacing w:after="0" w:line="240" w:lineRule="auto"/>
        <w:rPr>
          <w:rFonts w:ascii="Times New Roman" w:hAnsi="Times New Roman" w:cs="Times New Roman"/>
          <w:sz w:val="24"/>
          <w:szCs w:val="24"/>
        </w:rPr>
      </w:pPr>
      <w:proofErr w:type="spellStart"/>
      <w:r w:rsidRPr="000416E6">
        <w:rPr>
          <w:rFonts w:ascii="Times New Roman" w:hAnsi="Times New Roman" w:cs="Times New Roman"/>
          <w:sz w:val="24"/>
          <w:szCs w:val="24"/>
        </w:rPr>
        <w:t>Hvat</w:t>
      </w:r>
      <w:proofErr w:type="spellEnd"/>
      <w:r w:rsidRPr="000416E6">
        <w:rPr>
          <w:rFonts w:ascii="Times New Roman" w:hAnsi="Times New Roman" w:cs="Times New Roman"/>
          <w:sz w:val="24"/>
          <w:szCs w:val="24"/>
        </w:rPr>
        <w:t xml:space="preserve"> um </w:t>
      </w:r>
      <w:proofErr w:type="spellStart"/>
      <w:r w:rsidRPr="000416E6">
        <w:rPr>
          <w:rFonts w:ascii="Times New Roman" w:hAnsi="Times New Roman" w:cs="Times New Roman"/>
          <w:sz w:val="24"/>
          <w:szCs w:val="24"/>
        </w:rPr>
        <w:t>barnaváttanin</w:t>
      </w:r>
      <w:proofErr w:type="spellEnd"/>
      <w:r w:rsidRPr="000416E6">
        <w:rPr>
          <w:rFonts w:ascii="Times New Roman" w:hAnsi="Times New Roman" w:cs="Times New Roman"/>
          <w:sz w:val="24"/>
          <w:szCs w:val="24"/>
        </w:rPr>
        <w:t xml:space="preserve"> ikki </w:t>
      </w:r>
      <w:proofErr w:type="spellStart"/>
      <w:r w:rsidRPr="000416E6">
        <w:rPr>
          <w:rFonts w:ascii="Times New Roman" w:hAnsi="Times New Roman" w:cs="Times New Roman"/>
          <w:sz w:val="24"/>
          <w:szCs w:val="24"/>
        </w:rPr>
        <w:t>verður</w:t>
      </w:r>
      <w:proofErr w:type="spellEnd"/>
      <w:r w:rsidRPr="000416E6">
        <w:rPr>
          <w:rFonts w:ascii="Times New Roman" w:hAnsi="Times New Roman" w:cs="Times New Roman"/>
          <w:sz w:val="24"/>
          <w:szCs w:val="24"/>
        </w:rPr>
        <w:t xml:space="preserve"> </w:t>
      </w:r>
      <w:proofErr w:type="spellStart"/>
      <w:r w:rsidRPr="000416E6">
        <w:rPr>
          <w:rFonts w:ascii="Times New Roman" w:hAnsi="Times New Roman" w:cs="Times New Roman"/>
          <w:sz w:val="24"/>
          <w:szCs w:val="24"/>
        </w:rPr>
        <w:t>fingin</w:t>
      </w:r>
      <w:proofErr w:type="spellEnd"/>
      <w:r w:rsidRPr="000416E6">
        <w:rPr>
          <w:rFonts w:ascii="Times New Roman" w:hAnsi="Times New Roman" w:cs="Times New Roman"/>
          <w:sz w:val="24"/>
          <w:szCs w:val="24"/>
        </w:rPr>
        <w:t xml:space="preserve"> til vegar, </w:t>
      </w:r>
      <w:proofErr w:type="spellStart"/>
      <w:r w:rsidRPr="000416E6">
        <w:rPr>
          <w:rFonts w:ascii="Times New Roman" w:hAnsi="Times New Roman" w:cs="Times New Roman"/>
          <w:sz w:val="24"/>
          <w:szCs w:val="24"/>
        </w:rPr>
        <w:t>ella</w:t>
      </w:r>
      <w:proofErr w:type="spellEnd"/>
      <w:r w:rsidR="008F4EB6">
        <w:rPr>
          <w:rFonts w:ascii="Times New Roman" w:hAnsi="Times New Roman" w:cs="Times New Roman"/>
          <w:sz w:val="24"/>
          <w:szCs w:val="24"/>
        </w:rPr>
        <w:t xml:space="preserve"> um</w:t>
      </w:r>
      <w:r w:rsidRPr="000416E6">
        <w:rPr>
          <w:rFonts w:ascii="Times New Roman" w:hAnsi="Times New Roman" w:cs="Times New Roman"/>
          <w:sz w:val="24"/>
          <w:szCs w:val="24"/>
        </w:rPr>
        <w:t xml:space="preserve"> </w:t>
      </w:r>
      <w:proofErr w:type="spellStart"/>
      <w:r w:rsidRPr="000416E6">
        <w:rPr>
          <w:rFonts w:ascii="Times New Roman" w:hAnsi="Times New Roman" w:cs="Times New Roman"/>
          <w:sz w:val="24"/>
          <w:szCs w:val="24"/>
        </w:rPr>
        <w:t>hon</w:t>
      </w:r>
      <w:proofErr w:type="spellEnd"/>
      <w:r w:rsidRPr="000416E6">
        <w:rPr>
          <w:rFonts w:ascii="Times New Roman" w:hAnsi="Times New Roman" w:cs="Times New Roman"/>
          <w:sz w:val="24"/>
          <w:szCs w:val="24"/>
        </w:rPr>
        <w:t xml:space="preserve"> </w:t>
      </w:r>
      <w:proofErr w:type="spellStart"/>
      <w:r w:rsidRPr="000416E6">
        <w:rPr>
          <w:rFonts w:ascii="Times New Roman" w:hAnsi="Times New Roman" w:cs="Times New Roman"/>
          <w:sz w:val="24"/>
          <w:szCs w:val="24"/>
        </w:rPr>
        <w:t>vísir</w:t>
      </w:r>
      <w:proofErr w:type="spellEnd"/>
      <w:r w:rsidRPr="000416E6">
        <w:rPr>
          <w:rFonts w:ascii="Times New Roman" w:hAnsi="Times New Roman" w:cs="Times New Roman"/>
          <w:sz w:val="24"/>
          <w:szCs w:val="24"/>
        </w:rPr>
        <w:t xml:space="preserve"> á </w:t>
      </w:r>
      <w:proofErr w:type="spellStart"/>
      <w:r w:rsidRPr="000416E6">
        <w:rPr>
          <w:rFonts w:ascii="Times New Roman" w:hAnsi="Times New Roman" w:cs="Times New Roman"/>
          <w:sz w:val="24"/>
          <w:szCs w:val="24"/>
        </w:rPr>
        <w:t>revsiverd</w:t>
      </w:r>
      <w:proofErr w:type="spellEnd"/>
      <w:r w:rsidRPr="000416E6">
        <w:rPr>
          <w:rFonts w:ascii="Times New Roman" w:hAnsi="Times New Roman" w:cs="Times New Roman"/>
          <w:sz w:val="24"/>
          <w:szCs w:val="24"/>
        </w:rPr>
        <w:t xml:space="preserve"> </w:t>
      </w:r>
      <w:proofErr w:type="spellStart"/>
      <w:r w:rsidRPr="000416E6">
        <w:rPr>
          <w:rFonts w:ascii="Times New Roman" w:hAnsi="Times New Roman" w:cs="Times New Roman"/>
          <w:sz w:val="24"/>
          <w:szCs w:val="24"/>
        </w:rPr>
        <w:t>viðurskifti</w:t>
      </w:r>
      <w:proofErr w:type="spellEnd"/>
      <w:r w:rsidRPr="000416E6">
        <w:rPr>
          <w:rFonts w:ascii="Times New Roman" w:hAnsi="Times New Roman" w:cs="Times New Roman"/>
          <w:sz w:val="24"/>
          <w:szCs w:val="24"/>
        </w:rPr>
        <w:t xml:space="preserve">? </w:t>
      </w:r>
      <w:r>
        <w:rPr>
          <w:rFonts w:ascii="Times New Roman" w:hAnsi="Times New Roman" w:cs="Times New Roman"/>
          <w:sz w:val="24"/>
          <w:szCs w:val="24"/>
        </w:rPr>
        <w:t>(</w:t>
      </w:r>
      <w:r w:rsidRPr="000416E6">
        <w:rPr>
          <w:rFonts w:ascii="Times New Roman" w:hAnsi="Times New Roman" w:cs="Times New Roman"/>
          <w:sz w:val="24"/>
          <w:szCs w:val="24"/>
        </w:rPr>
        <w:t xml:space="preserve">s. </w:t>
      </w:r>
      <w:r w:rsidR="008F4EB6">
        <w:rPr>
          <w:rFonts w:ascii="Times New Roman" w:hAnsi="Times New Roman" w:cs="Times New Roman"/>
          <w:sz w:val="24"/>
          <w:szCs w:val="24"/>
        </w:rPr>
        <w:t>5</w:t>
      </w:r>
      <w:r>
        <w:rPr>
          <w:rFonts w:ascii="Times New Roman" w:hAnsi="Times New Roman" w:cs="Times New Roman"/>
          <w:sz w:val="24"/>
          <w:szCs w:val="24"/>
        </w:rPr>
        <w:t>)</w:t>
      </w:r>
    </w:p>
    <w:p w14:paraId="681A614D" w14:textId="567545D8" w:rsidR="001F53B2" w:rsidRDefault="001F53B2" w:rsidP="001F53B2">
      <w:pPr>
        <w:pStyle w:val="Listeafsnit"/>
        <w:numPr>
          <w:ilvl w:val="0"/>
          <w:numId w:val="2"/>
        </w:numPr>
        <w:shd w:val="clear" w:color="auto" w:fill="FFFFFF"/>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Dátuverndarlógin</w:t>
      </w:r>
      <w:proofErr w:type="spellEnd"/>
      <w:r>
        <w:rPr>
          <w:rFonts w:ascii="Times New Roman" w:hAnsi="Times New Roman" w:cs="Times New Roman"/>
          <w:sz w:val="24"/>
          <w:szCs w:val="24"/>
        </w:rPr>
        <w:t xml:space="preserve"> (s. </w:t>
      </w:r>
      <w:r w:rsidR="008F4EB6">
        <w:rPr>
          <w:rFonts w:ascii="Times New Roman" w:hAnsi="Times New Roman" w:cs="Times New Roman"/>
          <w:sz w:val="24"/>
          <w:szCs w:val="24"/>
        </w:rPr>
        <w:t>6</w:t>
      </w:r>
      <w:r>
        <w:rPr>
          <w:rFonts w:ascii="Times New Roman" w:hAnsi="Times New Roman" w:cs="Times New Roman"/>
          <w:sz w:val="24"/>
          <w:szCs w:val="24"/>
        </w:rPr>
        <w:t>)</w:t>
      </w:r>
    </w:p>
    <w:p w14:paraId="5713AAA0" w14:textId="77777777" w:rsidR="001F53B2" w:rsidRPr="000416E6" w:rsidRDefault="001F53B2" w:rsidP="001F53B2">
      <w:pPr>
        <w:pStyle w:val="Listeafsnit"/>
        <w:numPr>
          <w:ilvl w:val="0"/>
          <w:numId w:val="2"/>
        </w:numPr>
        <w:shd w:val="clear" w:color="auto" w:fill="FFFFFF"/>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Útlendingar</w:t>
      </w:r>
      <w:proofErr w:type="spellEnd"/>
      <w:r>
        <w:rPr>
          <w:rFonts w:ascii="Times New Roman" w:hAnsi="Times New Roman" w:cs="Times New Roman"/>
          <w:sz w:val="24"/>
          <w:szCs w:val="24"/>
        </w:rPr>
        <w:t xml:space="preserve"> (s. 6)</w:t>
      </w:r>
    </w:p>
    <w:p w14:paraId="57A80534" w14:textId="77777777" w:rsidR="004256D4" w:rsidRDefault="001F53B2" w:rsidP="001F53B2">
      <w:pPr>
        <w:pStyle w:val="Listeafsnit"/>
        <w:numPr>
          <w:ilvl w:val="0"/>
          <w:numId w:val="2"/>
        </w:numPr>
        <w:rPr>
          <w:rFonts w:ascii="Times New Roman" w:hAnsi="Times New Roman" w:cs="Times New Roman"/>
          <w:sz w:val="24"/>
          <w:szCs w:val="24"/>
        </w:rPr>
      </w:pPr>
      <w:proofErr w:type="spellStart"/>
      <w:r w:rsidRPr="000416E6">
        <w:rPr>
          <w:rFonts w:ascii="Times New Roman" w:hAnsi="Times New Roman" w:cs="Times New Roman"/>
          <w:sz w:val="24"/>
          <w:szCs w:val="24"/>
        </w:rPr>
        <w:t>Vegleiðandi</w:t>
      </w:r>
      <w:proofErr w:type="spellEnd"/>
      <w:r w:rsidRPr="000416E6">
        <w:rPr>
          <w:rFonts w:ascii="Times New Roman" w:hAnsi="Times New Roman" w:cs="Times New Roman"/>
          <w:sz w:val="24"/>
          <w:szCs w:val="24"/>
        </w:rPr>
        <w:t xml:space="preserve"> </w:t>
      </w:r>
      <w:proofErr w:type="spellStart"/>
      <w:r w:rsidRPr="000416E6">
        <w:rPr>
          <w:rFonts w:ascii="Times New Roman" w:hAnsi="Times New Roman" w:cs="Times New Roman"/>
          <w:sz w:val="24"/>
          <w:szCs w:val="24"/>
        </w:rPr>
        <w:t>listi</w:t>
      </w:r>
      <w:proofErr w:type="spellEnd"/>
      <w:r w:rsidRPr="000416E6">
        <w:rPr>
          <w:rFonts w:ascii="Times New Roman" w:hAnsi="Times New Roman" w:cs="Times New Roman"/>
          <w:sz w:val="24"/>
          <w:szCs w:val="24"/>
        </w:rPr>
        <w:t xml:space="preserve"> </w:t>
      </w:r>
      <w:proofErr w:type="spellStart"/>
      <w:r w:rsidRPr="000416E6">
        <w:rPr>
          <w:rFonts w:ascii="Times New Roman" w:hAnsi="Times New Roman" w:cs="Times New Roman"/>
          <w:sz w:val="24"/>
          <w:szCs w:val="24"/>
        </w:rPr>
        <w:t>yvir</w:t>
      </w:r>
      <w:proofErr w:type="spellEnd"/>
      <w:r w:rsidRPr="000416E6">
        <w:rPr>
          <w:rFonts w:ascii="Times New Roman" w:hAnsi="Times New Roman" w:cs="Times New Roman"/>
          <w:sz w:val="24"/>
          <w:szCs w:val="24"/>
        </w:rPr>
        <w:t xml:space="preserve"> </w:t>
      </w:r>
      <w:proofErr w:type="spellStart"/>
      <w:r w:rsidRPr="000416E6">
        <w:rPr>
          <w:rFonts w:ascii="Times New Roman" w:hAnsi="Times New Roman" w:cs="Times New Roman"/>
          <w:sz w:val="24"/>
          <w:szCs w:val="24"/>
        </w:rPr>
        <w:t>stovnar</w:t>
      </w:r>
      <w:proofErr w:type="spellEnd"/>
      <w:r w:rsidRPr="000416E6">
        <w:rPr>
          <w:rFonts w:ascii="Times New Roman" w:hAnsi="Times New Roman" w:cs="Times New Roman"/>
          <w:sz w:val="24"/>
          <w:szCs w:val="24"/>
        </w:rPr>
        <w:t xml:space="preserve">, </w:t>
      </w:r>
      <w:proofErr w:type="spellStart"/>
      <w:r w:rsidRPr="000416E6">
        <w:rPr>
          <w:rFonts w:ascii="Times New Roman" w:hAnsi="Times New Roman" w:cs="Times New Roman"/>
          <w:sz w:val="24"/>
          <w:szCs w:val="24"/>
        </w:rPr>
        <w:t>felagsskapir</w:t>
      </w:r>
      <w:proofErr w:type="spellEnd"/>
      <w:r w:rsidRPr="000416E6">
        <w:rPr>
          <w:rFonts w:ascii="Times New Roman" w:hAnsi="Times New Roman" w:cs="Times New Roman"/>
          <w:sz w:val="24"/>
          <w:szCs w:val="24"/>
        </w:rPr>
        <w:t xml:space="preserve"> o.a., har tað </w:t>
      </w:r>
      <w:proofErr w:type="spellStart"/>
      <w:r w:rsidRPr="000416E6">
        <w:rPr>
          <w:rFonts w:ascii="Times New Roman" w:hAnsi="Times New Roman" w:cs="Times New Roman"/>
          <w:sz w:val="24"/>
          <w:szCs w:val="24"/>
        </w:rPr>
        <w:t>krevst</w:t>
      </w:r>
      <w:proofErr w:type="spellEnd"/>
      <w:r w:rsidRPr="000416E6">
        <w:rPr>
          <w:rFonts w:ascii="Times New Roman" w:hAnsi="Times New Roman" w:cs="Times New Roman"/>
          <w:sz w:val="24"/>
          <w:szCs w:val="24"/>
        </w:rPr>
        <w:t xml:space="preserve"> </w:t>
      </w:r>
      <w:proofErr w:type="spellStart"/>
      <w:r w:rsidRPr="000416E6">
        <w:rPr>
          <w:rFonts w:ascii="Times New Roman" w:hAnsi="Times New Roman" w:cs="Times New Roman"/>
          <w:sz w:val="24"/>
          <w:szCs w:val="24"/>
        </w:rPr>
        <w:t>barnaváttan</w:t>
      </w:r>
      <w:proofErr w:type="spellEnd"/>
      <w:r>
        <w:rPr>
          <w:rFonts w:ascii="Times New Roman" w:hAnsi="Times New Roman" w:cs="Times New Roman"/>
          <w:sz w:val="24"/>
          <w:szCs w:val="24"/>
        </w:rPr>
        <w:t>,</w:t>
      </w:r>
      <w:r w:rsidRPr="000416E6">
        <w:rPr>
          <w:rFonts w:ascii="Times New Roman" w:hAnsi="Times New Roman" w:cs="Times New Roman"/>
          <w:sz w:val="24"/>
          <w:szCs w:val="24"/>
        </w:rPr>
        <w:t xml:space="preserve"> um </w:t>
      </w:r>
      <w:proofErr w:type="spellStart"/>
      <w:r w:rsidRPr="000416E6">
        <w:rPr>
          <w:rFonts w:ascii="Times New Roman" w:hAnsi="Times New Roman" w:cs="Times New Roman"/>
          <w:sz w:val="24"/>
          <w:szCs w:val="24"/>
        </w:rPr>
        <w:t>starvið</w:t>
      </w:r>
      <w:proofErr w:type="spellEnd"/>
      <w:r w:rsidRPr="000416E6">
        <w:rPr>
          <w:rFonts w:ascii="Times New Roman" w:hAnsi="Times New Roman" w:cs="Times New Roman"/>
          <w:sz w:val="24"/>
          <w:szCs w:val="24"/>
        </w:rPr>
        <w:t xml:space="preserve"> </w:t>
      </w:r>
      <w:proofErr w:type="spellStart"/>
      <w:r w:rsidRPr="000416E6">
        <w:rPr>
          <w:rFonts w:ascii="Times New Roman" w:hAnsi="Times New Roman" w:cs="Times New Roman"/>
          <w:sz w:val="24"/>
          <w:szCs w:val="24"/>
        </w:rPr>
        <w:t>ella</w:t>
      </w:r>
      <w:proofErr w:type="spellEnd"/>
      <w:r w:rsidRPr="000416E6">
        <w:rPr>
          <w:rFonts w:ascii="Times New Roman" w:hAnsi="Times New Roman" w:cs="Times New Roman"/>
          <w:sz w:val="24"/>
          <w:szCs w:val="24"/>
        </w:rPr>
        <w:t xml:space="preserve"> </w:t>
      </w:r>
      <w:proofErr w:type="spellStart"/>
      <w:r w:rsidRPr="000416E6">
        <w:rPr>
          <w:rFonts w:ascii="Times New Roman" w:hAnsi="Times New Roman" w:cs="Times New Roman"/>
          <w:sz w:val="24"/>
          <w:szCs w:val="24"/>
        </w:rPr>
        <w:t>uppgávan</w:t>
      </w:r>
      <w:proofErr w:type="spellEnd"/>
      <w:r w:rsidRPr="000416E6">
        <w:rPr>
          <w:rFonts w:ascii="Times New Roman" w:hAnsi="Times New Roman" w:cs="Times New Roman"/>
          <w:sz w:val="24"/>
          <w:szCs w:val="24"/>
        </w:rPr>
        <w:t xml:space="preserve"> </w:t>
      </w:r>
      <w:proofErr w:type="spellStart"/>
      <w:r w:rsidRPr="000416E6">
        <w:rPr>
          <w:rFonts w:ascii="Times New Roman" w:hAnsi="Times New Roman" w:cs="Times New Roman"/>
          <w:sz w:val="24"/>
          <w:szCs w:val="24"/>
        </w:rPr>
        <w:t>ber</w:t>
      </w:r>
      <w:proofErr w:type="spellEnd"/>
      <w:r w:rsidRPr="000416E6">
        <w:rPr>
          <w:rFonts w:ascii="Times New Roman" w:hAnsi="Times New Roman" w:cs="Times New Roman"/>
          <w:sz w:val="24"/>
          <w:szCs w:val="24"/>
        </w:rPr>
        <w:t xml:space="preserve"> í sær </w:t>
      </w:r>
      <w:proofErr w:type="spellStart"/>
      <w:r w:rsidRPr="000416E6">
        <w:rPr>
          <w:rFonts w:ascii="Times New Roman" w:hAnsi="Times New Roman" w:cs="Times New Roman"/>
          <w:sz w:val="24"/>
          <w:szCs w:val="24"/>
        </w:rPr>
        <w:t>beinleiðis</w:t>
      </w:r>
      <w:proofErr w:type="spellEnd"/>
      <w:r w:rsidRPr="000416E6">
        <w:rPr>
          <w:rFonts w:ascii="Times New Roman" w:hAnsi="Times New Roman" w:cs="Times New Roman"/>
          <w:sz w:val="24"/>
          <w:szCs w:val="24"/>
        </w:rPr>
        <w:t xml:space="preserve"> og </w:t>
      </w:r>
      <w:proofErr w:type="spellStart"/>
      <w:r w:rsidRPr="000416E6">
        <w:rPr>
          <w:rFonts w:ascii="Times New Roman" w:hAnsi="Times New Roman" w:cs="Times New Roman"/>
          <w:sz w:val="24"/>
          <w:szCs w:val="24"/>
        </w:rPr>
        <w:t>regluligt</w:t>
      </w:r>
      <w:proofErr w:type="spellEnd"/>
      <w:r w:rsidRPr="000416E6">
        <w:rPr>
          <w:rFonts w:ascii="Times New Roman" w:hAnsi="Times New Roman" w:cs="Times New Roman"/>
          <w:sz w:val="24"/>
          <w:szCs w:val="24"/>
        </w:rPr>
        <w:t xml:space="preserve"> </w:t>
      </w:r>
      <w:proofErr w:type="spellStart"/>
      <w:r w:rsidRPr="000416E6">
        <w:rPr>
          <w:rFonts w:ascii="Times New Roman" w:hAnsi="Times New Roman" w:cs="Times New Roman"/>
          <w:sz w:val="24"/>
          <w:szCs w:val="24"/>
        </w:rPr>
        <w:t>samband</w:t>
      </w:r>
      <w:proofErr w:type="spellEnd"/>
      <w:r w:rsidRPr="000416E6">
        <w:rPr>
          <w:rFonts w:ascii="Times New Roman" w:hAnsi="Times New Roman" w:cs="Times New Roman"/>
          <w:sz w:val="24"/>
          <w:szCs w:val="24"/>
        </w:rPr>
        <w:t xml:space="preserve"> við børn og ung </w:t>
      </w:r>
      <w:proofErr w:type="spellStart"/>
      <w:r w:rsidRPr="000416E6">
        <w:rPr>
          <w:rFonts w:ascii="Times New Roman" w:hAnsi="Times New Roman" w:cs="Times New Roman"/>
          <w:sz w:val="24"/>
          <w:szCs w:val="24"/>
        </w:rPr>
        <w:t>undir</w:t>
      </w:r>
      <w:proofErr w:type="spellEnd"/>
      <w:r w:rsidRPr="000416E6">
        <w:rPr>
          <w:rFonts w:ascii="Times New Roman" w:hAnsi="Times New Roman" w:cs="Times New Roman"/>
          <w:sz w:val="24"/>
          <w:szCs w:val="24"/>
        </w:rPr>
        <w:t xml:space="preserve"> 15 </w:t>
      </w:r>
      <w:proofErr w:type="spellStart"/>
      <w:r w:rsidRPr="000416E6">
        <w:rPr>
          <w:rFonts w:ascii="Times New Roman" w:hAnsi="Times New Roman" w:cs="Times New Roman"/>
          <w:sz w:val="24"/>
          <w:szCs w:val="24"/>
        </w:rPr>
        <w:t>ár</w:t>
      </w:r>
      <w:proofErr w:type="spellEnd"/>
      <w:r w:rsidRPr="000416E6">
        <w:rPr>
          <w:rFonts w:ascii="Times New Roman" w:hAnsi="Times New Roman" w:cs="Times New Roman"/>
          <w:sz w:val="24"/>
          <w:szCs w:val="24"/>
        </w:rPr>
        <w:t xml:space="preserve">, </w:t>
      </w:r>
      <w:r>
        <w:rPr>
          <w:rFonts w:ascii="Times New Roman" w:hAnsi="Times New Roman" w:cs="Times New Roman"/>
          <w:sz w:val="24"/>
          <w:szCs w:val="24"/>
        </w:rPr>
        <w:t>(</w:t>
      </w:r>
      <w:r w:rsidRPr="000416E6">
        <w:rPr>
          <w:rFonts w:ascii="Times New Roman" w:hAnsi="Times New Roman" w:cs="Times New Roman"/>
          <w:sz w:val="24"/>
          <w:szCs w:val="24"/>
        </w:rPr>
        <w:t xml:space="preserve">s. </w:t>
      </w:r>
      <w:r>
        <w:rPr>
          <w:rFonts w:ascii="Times New Roman" w:hAnsi="Times New Roman" w:cs="Times New Roman"/>
          <w:sz w:val="24"/>
          <w:szCs w:val="24"/>
        </w:rPr>
        <w:t>6</w:t>
      </w:r>
      <w:r w:rsidR="008F4EB6">
        <w:rPr>
          <w:rFonts w:ascii="Times New Roman" w:hAnsi="Times New Roman" w:cs="Times New Roman"/>
          <w:sz w:val="24"/>
          <w:szCs w:val="24"/>
        </w:rPr>
        <w:t>-7</w:t>
      </w:r>
      <w:r>
        <w:rPr>
          <w:rFonts w:ascii="Times New Roman" w:hAnsi="Times New Roman" w:cs="Times New Roman"/>
          <w:sz w:val="24"/>
          <w:szCs w:val="24"/>
        </w:rPr>
        <w:t>)</w:t>
      </w:r>
      <w:r w:rsidRPr="000416E6">
        <w:rPr>
          <w:rFonts w:ascii="Times New Roman" w:hAnsi="Times New Roman" w:cs="Times New Roman"/>
          <w:sz w:val="24"/>
          <w:szCs w:val="24"/>
        </w:rPr>
        <w:t xml:space="preserve"> </w:t>
      </w:r>
    </w:p>
    <w:p w14:paraId="2885AC4B" w14:textId="7EE94FD1" w:rsidR="001F53B2" w:rsidRPr="000416E6" w:rsidRDefault="001F53B2" w:rsidP="004256D4">
      <w:pPr>
        <w:pStyle w:val="Listeafsnit"/>
        <w:rPr>
          <w:rFonts w:ascii="Times New Roman" w:hAnsi="Times New Roman" w:cs="Times New Roman"/>
          <w:sz w:val="24"/>
          <w:szCs w:val="24"/>
        </w:rPr>
      </w:pPr>
      <w:r>
        <w:rPr>
          <w:rFonts w:ascii="Times New Roman" w:hAnsi="Times New Roman" w:cs="Times New Roman"/>
          <w:sz w:val="24"/>
          <w:szCs w:val="24"/>
        </w:rPr>
        <w:br/>
      </w:r>
    </w:p>
    <w:p w14:paraId="5AAEEA39" w14:textId="77777777" w:rsidR="001F53B2" w:rsidRPr="00635DFD" w:rsidRDefault="001F53B2" w:rsidP="001F53B2">
      <w:pPr>
        <w:pStyle w:val="Listeafsnit"/>
        <w:numPr>
          <w:ilvl w:val="0"/>
          <w:numId w:val="3"/>
        </w:numPr>
        <w:rPr>
          <w:rFonts w:ascii="Times New Roman" w:hAnsi="Times New Roman" w:cs="Times New Roman"/>
          <w:b/>
          <w:bCs/>
          <w:sz w:val="24"/>
          <w:szCs w:val="24"/>
        </w:rPr>
      </w:pPr>
      <w:proofErr w:type="spellStart"/>
      <w:r w:rsidRPr="00635DFD">
        <w:rPr>
          <w:rFonts w:ascii="Times New Roman" w:hAnsi="Times New Roman" w:cs="Times New Roman"/>
          <w:b/>
          <w:bCs/>
          <w:sz w:val="24"/>
          <w:szCs w:val="24"/>
        </w:rPr>
        <w:t>Inngangur</w:t>
      </w:r>
      <w:proofErr w:type="spellEnd"/>
    </w:p>
    <w:p w14:paraId="035C7DDA" w14:textId="21A2E060" w:rsidR="001F53B2" w:rsidRDefault="001F53B2" w:rsidP="001F53B2">
      <w:pPr>
        <w:rPr>
          <w:rFonts w:cs="Times New Roman"/>
          <w:szCs w:val="24"/>
        </w:rPr>
      </w:pPr>
      <w:r w:rsidRPr="00970432">
        <w:rPr>
          <w:rFonts w:cs="Times New Roman"/>
          <w:szCs w:val="24"/>
        </w:rPr>
        <w:t>Barnaváttanarlógin</w:t>
      </w:r>
      <w:r>
        <w:rPr>
          <w:rFonts w:cs="Times New Roman"/>
          <w:szCs w:val="24"/>
        </w:rPr>
        <w:t xml:space="preserve"> kom í gildi 1. juni 2022, og er hon tann fyrsta av sínum slag í Føroyum. Til ber at lesa lógina </w:t>
      </w:r>
      <w:hyperlink r:id="rId9" w:history="1">
        <w:r w:rsidRPr="004256D4">
          <w:rPr>
            <w:rStyle w:val="Hyperlink"/>
            <w:rFonts w:cs="Times New Roman"/>
            <w:szCs w:val="24"/>
          </w:rPr>
          <w:t>her</w:t>
        </w:r>
      </w:hyperlink>
      <w:r w:rsidR="004256D4">
        <w:rPr>
          <w:rFonts w:cs="Times New Roman"/>
          <w:szCs w:val="24"/>
        </w:rPr>
        <w:t>.</w:t>
      </w:r>
    </w:p>
    <w:p w14:paraId="0E54D250" w14:textId="5E80CD58" w:rsidR="001F53B2" w:rsidRDefault="001F53B2" w:rsidP="001F53B2">
      <w:pPr>
        <w:rPr>
          <w:rFonts w:cs="Times New Roman"/>
          <w:szCs w:val="24"/>
        </w:rPr>
      </w:pPr>
      <w:r>
        <w:rPr>
          <w:rFonts w:cs="Times New Roman"/>
          <w:szCs w:val="24"/>
        </w:rPr>
        <w:t>Endamálið við lógini er at fyribyrgja kynslig</w:t>
      </w:r>
      <w:r w:rsidR="00F62FED">
        <w:rPr>
          <w:rFonts w:cs="Times New Roman"/>
          <w:szCs w:val="24"/>
        </w:rPr>
        <w:t>um</w:t>
      </w:r>
      <w:r>
        <w:rPr>
          <w:rFonts w:cs="Times New Roman"/>
          <w:szCs w:val="24"/>
        </w:rPr>
        <w:t xml:space="preserve"> ágang</w:t>
      </w:r>
      <w:r w:rsidR="00F62FED">
        <w:rPr>
          <w:rFonts w:cs="Times New Roman"/>
          <w:szCs w:val="24"/>
        </w:rPr>
        <w:t>i</w:t>
      </w:r>
      <w:r>
        <w:rPr>
          <w:rFonts w:cs="Times New Roman"/>
          <w:szCs w:val="24"/>
        </w:rPr>
        <w:t xml:space="preserve"> móti børnum og ungum undir 15 ár. Ítøkiliga ber lógin í sær, at arbeiðsgevarar</w:t>
      </w:r>
      <w:r w:rsidR="00F62FED">
        <w:rPr>
          <w:rFonts w:cs="Times New Roman"/>
          <w:szCs w:val="24"/>
        </w:rPr>
        <w:t xml:space="preserve"> s.s. almennir stovnar, feløg og felagsskapir</w:t>
      </w:r>
      <w:r>
        <w:rPr>
          <w:rFonts w:cs="Times New Roman"/>
          <w:szCs w:val="24"/>
        </w:rPr>
        <w:t xml:space="preserve">, </w:t>
      </w:r>
      <w:r w:rsidR="00F62FED">
        <w:rPr>
          <w:rFonts w:cs="Times New Roman"/>
          <w:szCs w:val="24"/>
        </w:rPr>
        <w:t xml:space="preserve">ið seta </w:t>
      </w:r>
      <w:r>
        <w:rPr>
          <w:rFonts w:cs="Times New Roman"/>
          <w:szCs w:val="24"/>
        </w:rPr>
        <w:t>persónar í starv</w:t>
      </w:r>
      <w:r w:rsidR="00F62FED">
        <w:rPr>
          <w:rFonts w:cs="Times New Roman"/>
          <w:szCs w:val="24"/>
        </w:rPr>
        <w:t xml:space="preserve"> ella til uppgávu, sum</w:t>
      </w:r>
      <w:r>
        <w:rPr>
          <w:rFonts w:cs="Times New Roman"/>
          <w:szCs w:val="24"/>
        </w:rPr>
        <w:t xml:space="preserve"> koma í </w:t>
      </w:r>
      <w:r w:rsidRPr="00D27863">
        <w:rPr>
          <w:rFonts w:cs="Times New Roman"/>
          <w:b/>
          <w:bCs/>
          <w:szCs w:val="24"/>
        </w:rPr>
        <w:t>beinleiðis og regluligt</w:t>
      </w:r>
      <w:r>
        <w:rPr>
          <w:rFonts w:cs="Times New Roman"/>
          <w:szCs w:val="24"/>
        </w:rPr>
        <w:t xml:space="preserve"> samband við børn undir 15 ár, skulu fáa til vegar eina barnaváttan. Barnaváttanin vísir, um persónur er ella hevur verið skuldsettur, ákærdur, dømdur o.l. í málum um kynsligan ágang ímóti børnum. Um barnaváttanin vísir, at persónur er </w:t>
      </w:r>
      <w:r w:rsidRPr="00F62FED">
        <w:rPr>
          <w:rFonts w:cs="Times New Roman"/>
          <w:i/>
          <w:iCs/>
          <w:szCs w:val="24"/>
        </w:rPr>
        <w:t>dømdur</w:t>
      </w:r>
      <w:r>
        <w:rPr>
          <w:rFonts w:cs="Times New Roman"/>
          <w:szCs w:val="24"/>
        </w:rPr>
        <w:t xml:space="preserve">, er bannað at seta viðkomandi í starv ella til ávísa uppgávu, sbr. § 9 í lógini. </w:t>
      </w:r>
    </w:p>
    <w:p w14:paraId="0AB99670" w14:textId="77777777" w:rsidR="00F0779C" w:rsidRDefault="001F53B2" w:rsidP="001F53B2">
      <w:pPr>
        <w:rPr>
          <w:rFonts w:cs="Times New Roman"/>
          <w:szCs w:val="24"/>
        </w:rPr>
      </w:pPr>
      <w:r>
        <w:rPr>
          <w:rFonts w:cs="Times New Roman"/>
          <w:szCs w:val="24"/>
        </w:rPr>
        <w:t xml:space="preserve">Barnaváttanarlógin </w:t>
      </w:r>
      <w:r w:rsidR="001F26DE">
        <w:rPr>
          <w:rFonts w:cs="Times New Roman"/>
          <w:szCs w:val="24"/>
        </w:rPr>
        <w:t>løgskipar</w:t>
      </w:r>
      <w:r w:rsidR="00F62FED">
        <w:rPr>
          <w:rFonts w:cs="Times New Roman"/>
          <w:szCs w:val="24"/>
        </w:rPr>
        <w:t xml:space="preserve"> hinvegin</w:t>
      </w:r>
      <w:r w:rsidR="001F26DE">
        <w:rPr>
          <w:rFonts w:cs="Times New Roman"/>
          <w:szCs w:val="24"/>
        </w:rPr>
        <w:t xml:space="preserve"> ikki</w:t>
      </w:r>
      <w:r>
        <w:rPr>
          <w:rFonts w:cs="Times New Roman"/>
          <w:szCs w:val="24"/>
        </w:rPr>
        <w:t xml:space="preserve">, </w:t>
      </w:r>
      <w:r w:rsidR="001F26DE">
        <w:rPr>
          <w:rFonts w:cs="Times New Roman"/>
          <w:szCs w:val="24"/>
        </w:rPr>
        <w:t xml:space="preserve">um </w:t>
      </w:r>
      <w:r>
        <w:rPr>
          <w:rFonts w:cs="Times New Roman"/>
          <w:szCs w:val="24"/>
        </w:rPr>
        <w:t>arbeiðsgevarar</w:t>
      </w:r>
      <w:r w:rsidR="00527900">
        <w:rPr>
          <w:rFonts w:cs="Times New Roman"/>
          <w:szCs w:val="24"/>
        </w:rPr>
        <w:t xml:space="preserve"> </w:t>
      </w:r>
      <w:r w:rsidR="001F26DE">
        <w:rPr>
          <w:rFonts w:cs="Times New Roman"/>
          <w:szCs w:val="24"/>
        </w:rPr>
        <w:t xml:space="preserve">sjálvboðið </w:t>
      </w:r>
      <w:r>
        <w:rPr>
          <w:rFonts w:cs="Times New Roman"/>
          <w:szCs w:val="24"/>
        </w:rPr>
        <w:t>krevja privatar revsiváttanir ella fáa myndugleikarevsiváttanir til vegar í sambandi við setanir.</w:t>
      </w:r>
      <w:r w:rsidR="00F62FED">
        <w:rPr>
          <w:rFonts w:cs="Times New Roman"/>
          <w:szCs w:val="24"/>
        </w:rPr>
        <w:t xml:space="preserve"> Tað er eitt annað slag av váttan, sum</w:t>
      </w:r>
      <w:r w:rsidR="001F26DE">
        <w:rPr>
          <w:rFonts w:cs="Times New Roman"/>
          <w:szCs w:val="24"/>
        </w:rPr>
        <w:t xml:space="preserve"> </w:t>
      </w:r>
      <w:r>
        <w:rPr>
          <w:rFonts w:cs="Times New Roman"/>
          <w:szCs w:val="24"/>
        </w:rPr>
        <w:t xml:space="preserve">ikki </w:t>
      </w:r>
      <w:r w:rsidR="00F62FED">
        <w:rPr>
          <w:rFonts w:cs="Times New Roman"/>
          <w:szCs w:val="24"/>
        </w:rPr>
        <w:t xml:space="preserve">er </w:t>
      </w:r>
      <w:r>
        <w:rPr>
          <w:rFonts w:cs="Times New Roman"/>
          <w:szCs w:val="24"/>
        </w:rPr>
        <w:t>fevn</w:t>
      </w:r>
      <w:r w:rsidR="00F62FED">
        <w:rPr>
          <w:rFonts w:cs="Times New Roman"/>
          <w:szCs w:val="24"/>
        </w:rPr>
        <w:t>t</w:t>
      </w:r>
      <w:r>
        <w:rPr>
          <w:rFonts w:cs="Times New Roman"/>
          <w:szCs w:val="24"/>
        </w:rPr>
        <w:t xml:space="preserve"> av barnaváttanarlógini. Nærri kunning um revsiváttanir fæst við at venda sær til løgregluna</w:t>
      </w:r>
      <w:r w:rsidR="008F4EB6">
        <w:rPr>
          <w:rFonts w:cs="Times New Roman"/>
          <w:szCs w:val="24"/>
        </w:rPr>
        <w:t xml:space="preserve"> og á heimasíðuni</w:t>
      </w:r>
      <w:r w:rsidR="004256D4">
        <w:rPr>
          <w:rFonts w:cs="Times New Roman"/>
          <w:szCs w:val="24"/>
        </w:rPr>
        <w:t xml:space="preserve"> </w:t>
      </w:r>
      <w:hyperlink r:id="rId10" w:history="1">
        <w:r w:rsidR="004256D4" w:rsidRPr="004256D4">
          <w:rPr>
            <w:rStyle w:val="Hyperlink"/>
            <w:rFonts w:cs="Times New Roman"/>
            <w:szCs w:val="24"/>
          </w:rPr>
          <w:t>her</w:t>
        </w:r>
      </w:hyperlink>
      <w:r w:rsidR="00F0779C">
        <w:rPr>
          <w:rFonts w:cs="Times New Roman"/>
          <w:szCs w:val="24"/>
        </w:rPr>
        <w:t>.</w:t>
      </w:r>
    </w:p>
    <w:p w14:paraId="671510CA" w14:textId="2BCA4B5A" w:rsidR="001F53B2" w:rsidRDefault="001F53B2" w:rsidP="001F53B2">
      <w:pPr>
        <w:rPr>
          <w:rFonts w:cs="Times New Roman"/>
          <w:szCs w:val="24"/>
        </w:rPr>
      </w:pPr>
      <w:r>
        <w:rPr>
          <w:rFonts w:cs="Times New Roman"/>
          <w:szCs w:val="24"/>
        </w:rPr>
        <w:br/>
      </w:r>
    </w:p>
    <w:p w14:paraId="2E320B65" w14:textId="77777777" w:rsidR="001F53B2" w:rsidRPr="00BE7878" w:rsidRDefault="001F53B2" w:rsidP="001F53B2">
      <w:pPr>
        <w:pStyle w:val="Listeafsnit"/>
        <w:numPr>
          <w:ilvl w:val="0"/>
          <w:numId w:val="3"/>
        </w:numPr>
        <w:rPr>
          <w:rFonts w:ascii="Times New Roman" w:hAnsi="Times New Roman" w:cs="Times New Roman"/>
          <w:b/>
          <w:bCs/>
          <w:sz w:val="24"/>
          <w:szCs w:val="24"/>
        </w:rPr>
      </w:pPr>
      <w:r w:rsidRPr="00BE7878">
        <w:rPr>
          <w:rFonts w:ascii="Times New Roman" w:hAnsi="Times New Roman" w:cs="Times New Roman"/>
          <w:b/>
          <w:bCs/>
          <w:sz w:val="24"/>
          <w:szCs w:val="24"/>
        </w:rPr>
        <w:lastRenderedPageBreak/>
        <w:t xml:space="preserve">At </w:t>
      </w:r>
      <w:proofErr w:type="spellStart"/>
      <w:r w:rsidRPr="00BE7878">
        <w:rPr>
          <w:rFonts w:ascii="Times New Roman" w:hAnsi="Times New Roman" w:cs="Times New Roman"/>
          <w:b/>
          <w:bCs/>
          <w:sz w:val="24"/>
          <w:szCs w:val="24"/>
        </w:rPr>
        <w:t>seta</w:t>
      </w:r>
      <w:proofErr w:type="spellEnd"/>
      <w:r w:rsidRPr="00BE7878">
        <w:rPr>
          <w:rFonts w:ascii="Times New Roman" w:hAnsi="Times New Roman" w:cs="Times New Roman"/>
          <w:b/>
          <w:bCs/>
          <w:sz w:val="24"/>
          <w:szCs w:val="24"/>
        </w:rPr>
        <w:t xml:space="preserve"> í </w:t>
      </w:r>
      <w:proofErr w:type="spellStart"/>
      <w:r w:rsidRPr="00BE7878">
        <w:rPr>
          <w:rFonts w:ascii="Times New Roman" w:hAnsi="Times New Roman" w:cs="Times New Roman"/>
          <w:b/>
          <w:bCs/>
          <w:sz w:val="24"/>
          <w:szCs w:val="24"/>
        </w:rPr>
        <w:t>starv</w:t>
      </w:r>
      <w:proofErr w:type="spellEnd"/>
      <w:r w:rsidRPr="00BE7878">
        <w:rPr>
          <w:rFonts w:ascii="Times New Roman" w:hAnsi="Times New Roman" w:cs="Times New Roman"/>
          <w:b/>
          <w:bCs/>
          <w:sz w:val="24"/>
          <w:szCs w:val="24"/>
        </w:rPr>
        <w:t xml:space="preserve"> og at </w:t>
      </w:r>
      <w:proofErr w:type="spellStart"/>
      <w:r w:rsidRPr="00BE7878">
        <w:rPr>
          <w:rFonts w:ascii="Times New Roman" w:hAnsi="Times New Roman" w:cs="Times New Roman"/>
          <w:b/>
          <w:bCs/>
          <w:sz w:val="24"/>
          <w:szCs w:val="24"/>
        </w:rPr>
        <w:t>seta</w:t>
      </w:r>
      <w:proofErr w:type="spellEnd"/>
      <w:r w:rsidRPr="00BE7878">
        <w:rPr>
          <w:rFonts w:ascii="Times New Roman" w:hAnsi="Times New Roman" w:cs="Times New Roman"/>
          <w:b/>
          <w:bCs/>
          <w:sz w:val="24"/>
          <w:szCs w:val="24"/>
        </w:rPr>
        <w:t xml:space="preserve"> til </w:t>
      </w:r>
      <w:proofErr w:type="spellStart"/>
      <w:r>
        <w:rPr>
          <w:rFonts w:ascii="Times New Roman" w:hAnsi="Times New Roman" w:cs="Times New Roman"/>
          <w:b/>
          <w:bCs/>
          <w:sz w:val="24"/>
          <w:szCs w:val="24"/>
        </w:rPr>
        <w:t>ávísa</w:t>
      </w:r>
      <w:proofErr w:type="spellEnd"/>
      <w:r>
        <w:rPr>
          <w:rFonts w:ascii="Times New Roman" w:hAnsi="Times New Roman" w:cs="Times New Roman"/>
          <w:b/>
          <w:bCs/>
          <w:sz w:val="24"/>
          <w:szCs w:val="24"/>
        </w:rPr>
        <w:t xml:space="preserve"> </w:t>
      </w:r>
      <w:proofErr w:type="spellStart"/>
      <w:r w:rsidRPr="00BE7878">
        <w:rPr>
          <w:rFonts w:ascii="Times New Roman" w:hAnsi="Times New Roman" w:cs="Times New Roman"/>
          <w:b/>
          <w:bCs/>
          <w:sz w:val="24"/>
          <w:szCs w:val="24"/>
        </w:rPr>
        <w:t>uppgávu</w:t>
      </w:r>
      <w:proofErr w:type="spellEnd"/>
    </w:p>
    <w:p w14:paraId="0F88375D" w14:textId="53B2D7EE" w:rsidR="001F26DE" w:rsidRPr="001F26DE" w:rsidRDefault="001F26DE" w:rsidP="001F26DE">
      <w:pPr>
        <w:rPr>
          <w:rFonts w:cs="Times New Roman"/>
          <w:szCs w:val="24"/>
          <w:lang w:val="da-DK"/>
        </w:rPr>
      </w:pPr>
      <w:r w:rsidRPr="001F26DE">
        <w:rPr>
          <w:rFonts w:cs="Times New Roman"/>
          <w:szCs w:val="24"/>
        </w:rPr>
        <w:t xml:space="preserve">Lógin skilir millum at seta í starv og at seta til ávísa uppgávu. </w:t>
      </w:r>
    </w:p>
    <w:p w14:paraId="50EBFEC0" w14:textId="5F6FAF2A" w:rsidR="001F53B2" w:rsidRDefault="001F53B2" w:rsidP="001F53B2">
      <w:pPr>
        <w:rPr>
          <w:rFonts w:cs="Times New Roman"/>
          <w:szCs w:val="24"/>
        </w:rPr>
      </w:pPr>
      <w:r>
        <w:rPr>
          <w:rFonts w:cs="Times New Roman"/>
          <w:szCs w:val="24"/>
        </w:rPr>
        <w:t xml:space="preserve">Við </w:t>
      </w:r>
      <w:r w:rsidRPr="00710E52">
        <w:rPr>
          <w:rFonts w:cs="Times New Roman"/>
          <w:i/>
          <w:iCs/>
          <w:szCs w:val="24"/>
        </w:rPr>
        <w:t>starvssetan</w:t>
      </w:r>
      <w:r>
        <w:rPr>
          <w:rFonts w:cs="Times New Roman"/>
          <w:szCs w:val="24"/>
        </w:rPr>
        <w:t xml:space="preserve"> er at skilja eitt ”vanligt” starv s.s. at vera lærari, dagrøktari, námsfrøðingur, hjálparfólk, tannrøktari o.o. heilsustarvsfólk. Tað </w:t>
      </w:r>
      <w:r w:rsidR="00F62FED">
        <w:rPr>
          <w:rFonts w:cs="Times New Roman"/>
          <w:szCs w:val="24"/>
        </w:rPr>
        <w:t xml:space="preserve">kann </w:t>
      </w:r>
      <w:r>
        <w:rPr>
          <w:rFonts w:cs="Times New Roman"/>
          <w:szCs w:val="24"/>
        </w:rPr>
        <w:t xml:space="preserve">eisini vera </w:t>
      </w:r>
      <w:r w:rsidR="00F62FED">
        <w:rPr>
          <w:rFonts w:cs="Times New Roman"/>
          <w:szCs w:val="24"/>
        </w:rPr>
        <w:t xml:space="preserve">talan um </w:t>
      </w:r>
      <w:r>
        <w:rPr>
          <w:rFonts w:cs="Times New Roman"/>
          <w:szCs w:val="24"/>
        </w:rPr>
        <w:t>onnur størv, sí vegleiðandi lista aftast á hesi vegleiðing</w:t>
      </w:r>
      <w:r w:rsidR="00F62FED">
        <w:rPr>
          <w:rFonts w:cs="Times New Roman"/>
          <w:szCs w:val="24"/>
        </w:rPr>
        <w:t xml:space="preserve">. GG: Listin er </w:t>
      </w:r>
      <w:r w:rsidR="008F4EB6">
        <w:rPr>
          <w:rFonts w:cs="Times New Roman"/>
          <w:szCs w:val="24"/>
        </w:rPr>
        <w:t>ikki úttømandi</w:t>
      </w:r>
      <w:r w:rsidR="00F62FED">
        <w:rPr>
          <w:rFonts w:cs="Times New Roman"/>
          <w:szCs w:val="24"/>
        </w:rPr>
        <w:t>!</w:t>
      </w:r>
    </w:p>
    <w:p w14:paraId="0898FC85" w14:textId="77777777" w:rsidR="001F53B2" w:rsidRDefault="001F53B2" w:rsidP="001F53B2">
      <w:pPr>
        <w:rPr>
          <w:rFonts w:cs="Times New Roman"/>
          <w:szCs w:val="24"/>
        </w:rPr>
      </w:pPr>
      <w:bookmarkStart w:id="0" w:name="_Hlk104569315"/>
      <w:r>
        <w:rPr>
          <w:rFonts w:cs="Times New Roman"/>
          <w:szCs w:val="24"/>
        </w:rPr>
        <w:t xml:space="preserve">At verða settur til </w:t>
      </w:r>
      <w:r w:rsidRPr="00710E52">
        <w:rPr>
          <w:rFonts w:cs="Times New Roman"/>
          <w:i/>
          <w:iCs/>
          <w:szCs w:val="24"/>
        </w:rPr>
        <w:t>ávísa uppgávu</w:t>
      </w:r>
      <w:r>
        <w:rPr>
          <w:rFonts w:cs="Times New Roman"/>
          <w:szCs w:val="24"/>
        </w:rPr>
        <w:t xml:space="preserve"> er t.d. at verða settur sum venjari, kamarsleiðari, skótaleiðari o.l. </w:t>
      </w:r>
    </w:p>
    <w:p w14:paraId="701C3BF3" w14:textId="77777777" w:rsidR="001F53B2" w:rsidRDefault="001F53B2" w:rsidP="001F53B2">
      <w:pPr>
        <w:rPr>
          <w:rFonts w:cs="Times New Roman"/>
          <w:szCs w:val="24"/>
        </w:rPr>
      </w:pPr>
      <w:r>
        <w:rPr>
          <w:rFonts w:cs="Times New Roman"/>
          <w:szCs w:val="24"/>
        </w:rPr>
        <w:t xml:space="preserve">Í báðum førum skal starvið ella uppgávan bera í sær </w:t>
      </w:r>
      <w:r w:rsidRPr="005E14A4">
        <w:rPr>
          <w:rFonts w:cs="Times New Roman"/>
          <w:b/>
          <w:bCs/>
          <w:szCs w:val="24"/>
        </w:rPr>
        <w:t>beinleiðis og regluligt</w:t>
      </w:r>
      <w:r>
        <w:rPr>
          <w:rFonts w:cs="Times New Roman"/>
          <w:szCs w:val="24"/>
        </w:rPr>
        <w:t xml:space="preserve"> samband við børn og ung undir 15 ár. Treytin um beinleiðis og regluligt samband skyldast, at tað á tann hátt kann uppbyggjast eitt álit millum barnið og viðkomandi. Hetta er galdandi sama um starvið ella uppgávan er lønt ella ólønt, </w:t>
      </w:r>
      <w:r w:rsidRPr="005E14A4">
        <w:rPr>
          <w:rFonts w:cs="Times New Roman"/>
          <w:szCs w:val="24"/>
        </w:rPr>
        <w:t>ella um starvið ella uppgávan er varandi ella tíðaravmarkað</w:t>
      </w:r>
      <w:r>
        <w:rPr>
          <w:rFonts w:cs="Times New Roman"/>
          <w:szCs w:val="24"/>
        </w:rPr>
        <w:t xml:space="preserve">. </w:t>
      </w:r>
    </w:p>
    <w:p w14:paraId="0634DDFB" w14:textId="77777777" w:rsidR="001F53B2" w:rsidRDefault="001F53B2" w:rsidP="001F53B2">
      <w:pPr>
        <w:rPr>
          <w:rFonts w:cs="Times New Roman"/>
          <w:szCs w:val="24"/>
        </w:rPr>
      </w:pPr>
      <w:r>
        <w:rPr>
          <w:rFonts w:cs="Times New Roman"/>
          <w:szCs w:val="24"/>
        </w:rPr>
        <w:t xml:space="preserve">Frá at tað hevur verið sjálvboðið, ger barnaváttanarlógin tað til eina skyldu hjá eitt nú kommunum, almennum og privatum stovnum, ítróttarfeløgum, felagsskapum, samkomum o.ø., at fáa til vegar eina barnaváttan, </w:t>
      </w:r>
      <w:r w:rsidRPr="004C1880">
        <w:rPr>
          <w:rFonts w:cs="Times New Roman"/>
          <w:b/>
          <w:bCs/>
          <w:szCs w:val="24"/>
        </w:rPr>
        <w:t>áðrenn</w:t>
      </w:r>
      <w:r>
        <w:rPr>
          <w:rFonts w:cs="Times New Roman"/>
          <w:szCs w:val="24"/>
        </w:rPr>
        <w:t xml:space="preserve"> persónur verður settur í starv ella til ávísa uppgávu, sí tó pkt. 6 niðanfyri. </w:t>
      </w:r>
    </w:p>
    <w:bookmarkEnd w:id="0"/>
    <w:p w14:paraId="35348DAC" w14:textId="77777777" w:rsidR="001F53B2" w:rsidRDefault="001F53B2" w:rsidP="001F53B2">
      <w:pPr>
        <w:rPr>
          <w:rFonts w:cs="Times New Roman"/>
          <w:szCs w:val="24"/>
        </w:rPr>
      </w:pPr>
      <w:r>
        <w:rPr>
          <w:rFonts w:cs="Times New Roman"/>
          <w:szCs w:val="24"/>
        </w:rPr>
        <w:t xml:space="preserve">Viðmerkjast skal, at skyldan at fáa til vegar eina barnaváttan kann eisini fevna um onnur enn tann, ið ætlanin er at seta í starv. Hetta ger seg galdandi, um starvið fer fram heima hjá viðkomandi. Her verður serliga hugsað um dagrøktarar. Treytin er tá, at arbeiðsgevari fær til vegar barnaváttan um </w:t>
      </w:r>
      <w:r w:rsidRPr="00205F19">
        <w:rPr>
          <w:rFonts w:cs="Times New Roman"/>
          <w:szCs w:val="24"/>
        </w:rPr>
        <w:t>hjúnafelagar, sambúgvar, heimabúgvandi børn yvir 15 ár</w:t>
      </w:r>
      <w:r>
        <w:rPr>
          <w:rFonts w:cs="Times New Roman"/>
          <w:szCs w:val="24"/>
        </w:rPr>
        <w:t xml:space="preserve"> </w:t>
      </w:r>
      <w:r w:rsidRPr="00205F19">
        <w:rPr>
          <w:rFonts w:cs="Times New Roman"/>
          <w:szCs w:val="24"/>
        </w:rPr>
        <w:t xml:space="preserve">o.o., </w:t>
      </w:r>
      <w:r>
        <w:rPr>
          <w:rFonts w:cs="Times New Roman"/>
          <w:szCs w:val="24"/>
        </w:rPr>
        <w:t xml:space="preserve">sum kunnu </w:t>
      </w:r>
      <w:r w:rsidRPr="00205F19">
        <w:rPr>
          <w:rFonts w:cs="Times New Roman"/>
          <w:szCs w:val="24"/>
        </w:rPr>
        <w:t>fáa møguleika at koma í beinleiðis</w:t>
      </w:r>
      <w:r>
        <w:rPr>
          <w:rFonts w:cs="Times New Roman"/>
          <w:szCs w:val="24"/>
        </w:rPr>
        <w:t xml:space="preserve"> </w:t>
      </w:r>
      <w:r w:rsidRPr="00205F19">
        <w:rPr>
          <w:rFonts w:cs="Times New Roman"/>
          <w:szCs w:val="24"/>
        </w:rPr>
        <w:t>og regluligt</w:t>
      </w:r>
      <w:r>
        <w:rPr>
          <w:rFonts w:cs="Times New Roman"/>
          <w:szCs w:val="24"/>
        </w:rPr>
        <w:t xml:space="preserve"> </w:t>
      </w:r>
      <w:r w:rsidRPr="00205F19">
        <w:rPr>
          <w:rFonts w:cs="Times New Roman"/>
          <w:szCs w:val="24"/>
        </w:rPr>
        <w:t>samband við børn undir 15 ár</w:t>
      </w:r>
      <w:r>
        <w:rPr>
          <w:rFonts w:cs="Times New Roman"/>
          <w:szCs w:val="24"/>
        </w:rPr>
        <w:t>, sbr. § 4, stk. 2 í lógini.</w:t>
      </w:r>
    </w:p>
    <w:p w14:paraId="31D4F1EE" w14:textId="77777777" w:rsidR="00D94AD2" w:rsidRDefault="00D94AD2" w:rsidP="001F53B2">
      <w:pPr>
        <w:rPr>
          <w:rFonts w:cs="Times New Roman"/>
          <w:szCs w:val="24"/>
        </w:rPr>
      </w:pPr>
    </w:p>
    <w:p w14:paraId="77A7C90E" w14:textId="77777777" w:rsidR="001F53B2" w:rsidRPr="00BA2DB4" w:rsidRDefault="001F53B2" w:rsidP="001F53B2">
      <w:pPr>
        <w:pStyle w:val="Listeafsnit"/>
        <w:numPr>
          <w:ilvl w:val="0"/>
          <w:numId w:val="3"/>
        </w:numPr>
        <w:rPr>
          <w:rFonts w:ascii="Times New Roman" w:hAnsi="Times New Roman" w:cs="Times New Roman"/>
          <w:b/>
          <w:bCs/>
          <w:sz w:val="24"/>
          <w:szCs w:val="24"/>
        </w:rPr>
      </w:pPr>
      <w:proofErr w:type="spellStart"/>
      <w:r w:rsidRPr="00BA2DB4">
        <w:rPr>
          <w:rFonts w:ascii="Times New Roman" w:hAnsi="Times New Roman" w:cs="Times New Roman"/>
          <w:b/>
          <w:bCs/>
          <w:sz w:val="24"/>
          <w:szCs w:val="24"/>
        </w:rPr>
        <w:t>Hvat</w:t>
      </w:r>
      <w:proofErr w:type="spellEnd"/>
      <w:r w:rsidRPr="00BA2DB4">
        <w:rPr>
          <w:rFonts w:ascii="Times New Roman" w:hAnsi="Times New Roman" w:cs="Times New Roman"/>
          <w:b/>
          <w:bCs/>
          <w:sz w:val="24"/>
          <w:szCs w:val="24"/>
        </w:rPr>
        <w:t xml:space="preserve"> er </w:t>
      </w:r>
      <w:proofErr w:type="spellStart"/>
      <w:r w:rsidRPr="00BA2DB4">
        <w:rPr>
          <w:rFonts w:ascii="Times New Roman" w:hAnsi="Times New Roman" w:cs="Times New Roman"/>
          <w:b/>
          <w:bCs/>
          <w:sz w:val="24"/>
          <w:szCs w:val="24"/>
        </w:rPr>
        <w:t>ein</w:t>
      </w:r>
      <w:proofErr w:type="spellEnd"/>
      <w:r w:rsidRPr="00BA2DB4">
        <w:rPr>
          <w:rFonts w:ascii="Times New Roman" w:hAnsi="Times New Roman" w:cs="Times New Roman"/>
          <w:b/>
          <w:bCs/>
          <w:sz w:val="24"/>
          <w:szCs w:val="24"/>
        </w:rPr>
        <w:t xml:space="preserve"> </w:t>
      </w:r>
      <w:proofErr w:type="spellStart"/>
      <w:r w:rsidRPr="00BA2DB4">
        <w:rPr>
          <w:rFonts w:ascii="Times New Roman" w:hAnsi="Times New Roman" w:cs="Times New Roman"/>
          <w:b/>
          <w:bCs/>
          <w:sz w:val="24"/>
          <w:szCs w:val="24"/>
        </w:rPr>
        <w:t>barnaváttan</w:t>
      </w:r>
      <w:proofErr w:type="spellEnd"/>
      <w:r w:rsidRPr="00BA2DB4">
        <w:rPr>
          <w:rFonts w:ascii="Times New Roman" w:hAnsi="Times New Roman" w:cs="Times New Roman"/>
          <w:b/>
          <w:bCs/>
          <w:sz w:val="24"/>
          <w:szCs w:val="24"/>
        </w:rPr>
        <w:t>?</w:t>
      </w:r>
    </w:p>
    <w:p w14:paraId="7AD92374" w14:textId="65279DC9" w:rsidR="001F53B2" w:rsidRDefault="001F53B2" w:rsidP="001F53B2">
      <w:pPr>
        <w:rPr>
          <w:rFonts w:cs="Times New Roman"/>
          <w:szCs w:val="24"/>
        </w:rPr>
      </w:pPr>
      <w:r>
        <w:rPr>
          <w:rFonts w:cs="Times New Roman"/>
          <w:szCs w:val="24"/>
        </w:rPr>
        <w:t>Ein barnaváttanin er eitt serligt slag av revsiváttan, ið inniheldur upplýsingar um skuldsetingar, dómar, ákærufráfall v.m., í málum, ið snúgva seg um brotsgerðir móti børnum og ungum undir 15 ár. Ítøkiligu revsimálini standa í kunngerð fyri Føroyar um Det Centrale Kriminalregister, sum varð sett í gildi fyri Føroyar tann 1. apríl 2021.</w:t>
      </w:r>
    </w:p>
    <w:p w14:paraId="773225A1" w14:textId="448806C0" w:rsidR="001F53B2" w:rsidRDefault="001F53B2" w:rsidP="001F53B2">
      <w:pPr>
        <w:rPr>
          <w:rFonts w:cs="Times New Roman"/>
          <w:szCs w:val="24"/>
        </w:rPr>
      </w:pPr>
      <w:r>
        <w:rPr>
          <w:rFonts w:cs="Times New Roman"/>
          <w:szCs w:val="24"/>
        </w:rPr>
        <w:t xml:space="preserve">Ein barnaváttanin minnir um eina revsiváttan, men er kortini øðrvísi, tí upplýsingarnir standa á váttanini í munandi longri tíðarskeið samanborið við eina revsiváttan. Tað stytsta tíðarskeiðið er 10 ár frá tí tíðspunkti, at t.d. </w:t>
      </w:r>
      <w:r w:rsidR="00F62FED">
        <w:rPr>
          <w:rFonts w:cs="Times New Roman"/>
          <w:szCs w:val="24"/>
        </w:rPr>
        <w:t>persónur</w:t>
      </w:r>
      <w:r>
        <w:rPr>
          <w:rFonts w:cs="Times New Roman"/>
          <w:szCs w:val="24"/>
        </w:rPr>
        <w:t xml:space="preserve"> hevur sitið dómin, ella at ákæran bleiv slept. Harnæst er tað 20 ár, ella til viðkomandi er vorðin 80 ár. Hvussu leingi brotini standa á barnaváttanini, veldst m.a. um slag av broti, og hvør avleiðingin av brotinum var fyri tann skrásetta. Av tí at ein barnaváttan er ein sonevnd myndugleikaváttan, er tað bert tann, ið setur í starv ella setur til uppgávu, ið kann fáa barnaváttanina til vegar. </w:t>
      </w:r>
    </w:p>
    <w:p w14:paraId="59DA8181" w14:textId="65454F31" w:rsidR="001F53B2" w:rsidRDefault="001F53B2" w:rsidP="001F53B2">
      <w:pPr>
        <w:rPr>
          <w:rFonts w:cs="Times New Roman"/>
          <w:szCs w:val="24"/>
        </w:rPr>
      </w:pPr>
      <w:r>
        <w:rPr>
          <w:rFonts w:cs="Times New Roman"/>
          <w:szCs w:val="24"/>
        </w:rPr>
        <w:t>Í mun til aðrar revsiváttanir er ein barnaváttan innihaldsliga avmarkað til bert at fevna um ávís revsilógarbrot</w:t>
      </w:r>
      <w:r w:rsidR="008F4EB6">
        <w:rPr>
          <w:rFonts w:cs="Times New Roman"/>
          <w:szCs w:val="24"/>
        </w:rPr>
        <w:t>,</w:t>
      </w:r>
      <w:r w:rsidR="001F26DE">
        <w:rPr>
          <w:rFonts w:cs="Times New Roman"/>
          <w:szCs w:val="24"/>
        </w:rPr>
        <w:t xml:space="preserve"> ið</w:t>
      </w:r>
      <w:r w:rsidR="008F4EB6" w:rsidRPr="008F4EB6">
        <w:rPr>
          <w:rFonts w:cs="Times New Roman"/>
          <w:szCs w:val="24"/>
        </w:rPr>
        <w:t xml:space="preserve"> </w:t>
      </w:r>
      <w:r w:rsidR="008F4EB6">
        <w:rPr>
          <w:rFonts w:cs="Times New Roman"/>
          <w:szCs w:val="24"/>
        </w:rPr>
        <w:t xml:space="preserve">standa nevnd í § 36 í kunngerðini um Det Centrale Kriminalregister. </w:t>
      </w:r>
    </w:p>
    <w:p w14:paraId="2EFBF799" w14:textId="77777777" w:rsidR="00D94AD2" w:rsidRDefault="00D94AD2" w:rsidP="001F53B2">
      <w:pPr>
        <w:rPr>
          <w:rFonts w:cs="Times New Roman"/>
          <w:szCs w:val="24"/>
        </w:rPr>
      </w:pPr>
    </w:p>
    <w:p w14:paraId="65278268" w14:textId="77777777" w:rsidR="001F53B2" w:rsidRDefault="001F53B2" w:rsidP="001F53B2">
      <w:pPr>
        <w:pStyle w:val="Listeafsnit"/>
        <w:numPr>
          <w:ilvl w:val="0"/>
          <w:numId w:val="3"/>
        </w:numPr>
        <w:rPr>
          <w:rFonts w:ascii="Times New Roman" w:hAnsi="Times New Roman" w:cs="Times New Roman"/>
          <w:b/>
          <w:bCs/>
          <w:sz w:val="24"/>
          <w:szCs w:val="24"/>
        </w:rPr>
      </w:pPr>
      <w:proofErr w:type="spellStart"/>
      <w:r w:rsidRPr="000416E6">
        <w:rPr>
          <w:rFonts w:ascii="Times New Roman" w:hAnsi="Times New Roman" w:cs="Times New Roman"/>
          <w:b/>
          <w:bCs/>
          <w:sz w:val="24"/>
          <w:szCs w:val="24"/>
        </w:rPr>
        <w:t>Hvussu</w:t>
      </w:r>
      <w:proofErr w:type="spellEnd"/>
      <w:r w:rsidRPr="000416E6">
        <w:rPr>
          <w:rFonts w:ascii="Times New Roman" w:hAnsi="Times New Roman" w:cs="Times New Roman"/>
          <w:b/>
          <w:bCs/>
          <w:sz w:val="24"/>
          <w:szCs w:val="24"/>
        </w:rPr>
        <w:t xml:space="preserve"> </w:t>
      </w:r>
      <w:proofErr w:type="spellStart"/>
      <w:r w:rsidRPr="000416E6">
        <w:rPr>
          <w:rFonts w:ascii="Times New Roman" w:hAnsi="Times New Roman" w:cs="Times New Roman"/>
          <w:b/>
          <w:bCs/>
          <w:sz w:val="24"/>
          <w:szCs w:val="24"/>
        </w:rPr>
        <w:t>fær</w:t>
      </w:r>
      <w:proofErr w:type="spellEnd"/>
      <w:r w:rsidRPr="000416E6">
        <w:rPr>
          <w:rFonts w:ascii="Times New Roman" w:hAnsi="Times New Roman" w:cs="Times New Roman"/>
          <w:b/>
          <w:bCs/>
          <w:sz w:val="24"/>
          <w:szCs w:val="24"/>
        </w:rPr>
        <w:t xml:space="preserve"> man </w:t>
      </w:r>
      <w:proofErr w:type="spellStart"/>
      <w:r w:rsidRPr="000416E6">
        <w:rPr>
          <w:rFonts w:ascii="Times New Roman" w:hAnsi="Times New Roman" w:cs="Times New Roman"/>
          <w:b/>
          <w:bCs/>
          <w:sz w:val="24"/>
          <w:szCs w:val="24"/>
        </w:rPr>
        <w:t>ein</w:t>
      </w:r>
      <w:r>
        <w:rPr>
          <w:rFonts w:ascii="Times New Roman" w:hAnsi="Times New Roman" w:cs="Times New Roman"/>
          <w:b/>
          <w:bCs/>
          <w:sz w:val="24"/>
          <w:szCs w:val="24"/>
        </w:rPr>
        <w:t>a</w:t>
      </w:r>
      <w:proofErr w:type="spellEnd"/>
      <w:r w:rsidRPr="000416E6">
        <w:rPr>
          <w:rFonts w:ascii="Times New Roman" w:hAnsi="Times New Roman" w:cs="Times New Roman"/>
          <w:b/>
          <w:bCs/>
          <w:sz w:val="24"/>
          <w:szCs w:val="24"/>
        </w:rPr>
        <w:t xml:space="preserve"> </w:t>
      </w:r>
      <w:proofErr w:type="spellStart"/>
      <w:r w:rsidRPr="000416E6">
        <w:rPr>
          <w:rFonts w:ascii="Times New Roman" w:hAnsi="Times New Roman" w:cs="Times New Roman"/>
          <w:b/>
          <w:bCs/>
          <w:sz w:val="24"/>
          <w:szCs w:val="24"/>
        </w:rPr>
        <w:t>barnaváttan</w:t>
      </w:r>
      <w:proofErr w:type="spellEnd"/>
      <w:r w:rsidRPr="000416E6">
        <w:rPr>
          <w:rFonts w:ascii="Times New Roman" w:hAnsi="Times New Roman" w:cs="Times New Roman"/>
          <w:b/>
          <w:bCs/>
          <w:sz w:val="24"/>
          <w:szCs w:val="24"/>
        </w:rPr>
        <w:t>?</w:t>
      </w:r>
    </w:p>
    <w:p w14:paraId="5CA92555" w14:textId="106DF39D" w:rsidR="001F53B2" w:rsidRPr="001F53B2" w:rsidRDefault="001F53B2" w:rsidP="001F53B2">
      <w:pPr>
        <w:pStyle w:val="Listeafsnit"/>
        <w:ind w:left="1080"/>
        <w:rPr>
          <w:rFonts w:ascii="Times New Roman" w:hAnsi="Times New Roman" w:cs="Times New Roman"/>
          <w:i/>
          <w:sz w:val="24"/>
          <w:szCs w:val="24"/>
          <w:lang w:val="fo-FO"/>
        </w:rPr>
      </w:pPr>
      <w:r w:rsidRPr="004256D4">
        <w:rPr>
          <w:rFonts w:ascii="Times New Roman" w:hAnsi="Times New Roman" w:cs="Times New Roman"/>
          <w:i/>
          <w:sz w:val="24"/>
          <w:szCs w:val="24"/>
          <w:lang w:val="fo-FO"/>
        </w:rPr>
        <w:t>(Brotið er skrivað av fútanum)</w:t>
      </w:r>
    </w:p>
    <w:p w14:paraId="600A1A26" w14:textId="77777777" w:rsidR="001F53B2" w:rsidRDefault="001F53B2" w:rsidP="001F53B2">
      <w:pPr>
        <w:rPr>
          <w:rFonts w:cs="Times New Roman"/>
          <w:szCs w:val="24"/>
        </w:rPr>
      </w:pPr>
      <w:r>
        <w:rPr>
          <w:rFonts w:cs="Times New Roman"/>
          <w:szCs w:val="24"/>
        </w:rPr>
        <w:t xml:space="preserve">Tað er det </w:t>
      </w:r>
      <w:r w:rsidRPr="00713A89">
        <w:rPr>
          <w:rFonts w:cs="Times New Roman"/>
          <w:i/>
          <w:szCs w:val="24"/>
        </w:rPr>
        <w:t>Centrale Kriminalregister</w:t>
      </w:r>
      <w:r>
        <w:rPr>
          <w:rFonts w:cs="Times New Roman"/>
          <w:szCs w:val="24"/>
        </w:rPr>
        <w:t xml:space="preserve">, sum útflýggjar barnaváttanir. </w:t>
      </w:r>
    </w:p>
    <w:p w14:paraId="7E9A0FB3" w14:textId="32748932" w:rsidR="001F53B2" w:rsidRDefault="001F53B2" w:rsidP="001F53B2">
      <w:pPr>
        <w:rPr>
          <w:rFonts w:cs="Times New Roman"/>
          <w:szCs w:val="24"/>
        </w:rPr>
      </w:pPr>
      <w:r>
        <w:rPr>
          <w:rFonts w:cs="Times New Roman"/>
          <w:szCs w:val="24"/>
        </w:rPr>
        <w:lastRenderedPageBreak/>
        <w:t xml:space="preserve">Tá ið ein barnaváttan skal fáast til vegar, skal </w:t>
      </w:r>
      <w:r w:rsidRPr="001F6397">
        <w:rPr>
          <w:rFonts w:cs="Times New Roman"/>
          <w:szCs w:val="24"/>
        </w:rPr>
        <w:t>arbeiðs</w:t>
      </w:r>
      <w:r>
        <w:rPr>
          <w:rFonts w:cs="Times New Roman"/>
          <w:szCs w:val="24"/>
        </w:rPr>
        <w:t>gevari, felagsskapur o.o., sum koma undir breiða arbeiðsgevarahugtakið í lógini, nýta serligt oyðublað til endamálið. Oyðublaðið liggur á heimasíðuni hjá Føroya Politi</w:t>
      </w:r>
      <w:r w:rsidR="00F0779C">
        <w:rPr>
          <w:rFonts w:cs="Times New Roman"/>
          <w:szCs w:val="24"/>
        </w:rPr>
        <w:t xml:space="preserve"> </w:t>
      </w:r>
      <w:hyperlink r:id="rId11" w:history="1">
        <w:r w:rsidR="00F0779C" w:rsidRPr="00F0779C">
          <w:rPr>
            <w:rStyle w:val="Hyperlink"/>
            <w:rFonts w:cs="Times New Roman"/>
            <w:szCs w:val="24"/>
          </w:rPr>
          <w:t>her</w:t>
        </w:r>
      </w:hyperlink>
      <w:r w:rsidR="00F0779C">
        <w:rPr>
          <w:rFonts w:cs="Times New Roman"/>
          <w:szCs w:val="24"/>
        </w:rPr>
        <w:t>.</w:t>
      </w:r>
      <w:r>
        <w:rPr>
          <w:rFonts w:cs="Times New Roman"/>
          <w:szCs w:val="24"/>
        </w:rPr>
        <w:t xml:space="preserve"> </w:t>
      </w:r>
    </w:p>
    <w:p w14:paraId="77593571" w14:textId="091F4CE1" w:rsidR="001F53B2" w:rsidRDefault="001F53B2" w:rsidP="001F53B2">
      <w:pPr>
        <w:rPr>
          <w:rFonts w:cs="Times New Roman"/>
          <w:szCs w:val="24"/>
        </w:rPr>
      </w:pPr>
      <w:r>
        <w:rPr>
          <w:rFonts w:cs="Times New Roman"/>
          <w:szCs w:val="24"/>
        </w:rPr>
        <w:t>Arbeiðsgevarin skal fylla oyðublaðið út. Viðkomandi starvsfólk ella umsøkjari, ið váttanin snýr seg um, skal á oyðublaðnum skrivliga samtykkja, at arbeiðsgevarin biður um barnaváttan um viðkomandi. Arbeiðsgevarin kann ikki heinta barnaváttan uttan samtykki</w:t>
      </w:r>
      <w:r w:rsidR="00DC7BC9">
        <w:rPr>
          <w:rFonts w:cs="Times New Roman"/>
          <w:szCs w:val="24"/>
        </w:rPr>
        <w:t xml:space="preserve"> frá viðkomandi</w:t>
      </w:r>
      <w:r>
        <w:rPr>
          <w:rFonts w:cs="Times New Roman"/>
          <w:szCs w:val="24"/>
        </w:rPr>
        <w:t xml:space="preserve">. </w:t>
      </w:r>
    </w:p>
    <w:p w14:paraId="34643427" w14:textId="552F956C" w:rsidR="001F53B2" w:rsidRDefault="001F53B2" w:rsidP="001F53B2">
      <w:pPr>
        <w:rPr>
          <w:rFonts w:cs="Times New Roman"/>
          <w:szCs w:val="24"/>
        </w:rPr>
      </w:pPr>
      <w:r>
        <w:rPr>
          <w:rFonts w:cs="Times New Roman"/>
          <w:szCs w:val="24"/>
        </w:rPr>
        <w:t xml:space="preserve">Tá ið viðkomandi starvsfólk ella umsøkjari hevur </w:t>
      </w:r>
      <w:r w:rsidR="00DC7BC9">
        <w:rPr>
          <w:rFonts w:cs="Times New Roman"/>
          <w:szCs w:val="24"/>
        </w:rPr>
        <w:t>givið sítt skrivliga samtykki</w:t>
      </w:r>
      <w:r>
        <w:rPr>
          <w:rFonts w:cs="Times New Roman"/>
          <w:szCs w:val="24"/>
        </w:rPr>
        <w:t xml:space="preserve">, skal arbeiðsgevarin senda oyðublaðið til </w:t>
      </w:r>
      <w:r w:rsidR="001B54D0">
        <w:rPr>
          <w:rFonts w:cs="Times New Roman"/>
          <w:szCs w:val="24"/>
        </w:rPr>
        <w:t>D</w:t>
      </w:r>
      <w:r>
        <w:rPr>
          <w:rFonts w:cs="Times New Roman"/>
          <w:szCs w:val="24"/>
        </w:rPr>
        <w:t xml:space="preserve">et Centrale </w:t>
      </w:r>
      <w:r w:rsidRPr="00713A89">
        <w:rPr>
          <w:rFonts w:cs="Times New Roman"/>
          <w:iCs/>
          <w:szCs w:val="24"/>
        </w:rPr>
        <w:t>Kriminalregister</w:t>
      </w:r>
      <w:r>
        <w:rPr>
          <w:rFonts w:cs="Times New Roman"/>
          <w:szCs w:val="24"/>
        </w:rPr>
        <w:t xml:space="preserve">. </w:t>
      </w:r>
    </w:p>
    <w:p w14:paraId="033178A4" w14:textId="73997DB3" w:rsidR="001F53B2" w:rsidRDefault="001F53B2" w:rsidP="001F53B2">
      <w:pPr>
        <w:rPr>
          <w:rFonts w:cs="Times New Roman"/>
          <w:szCs w:val="24"/>
        </w:rPr>
      </w:pPr>
      <w:r>
        <w:rPr>
          <w:rFonts w:cs="Times New Roman"/>
          <w:szCs w:val="24"/>
        </w:rPr>
        <w:t xml:space="preserve">Av tí at talan kann vera um viðkvæmar persónupplýsingar, hevur </w:t>
      </w:r>
      <w:r w:rsidR="001B54D0">
        <w:rPr>
          <w:rFonts w:cs="Times New Roman"/>
          <w:szCs w:val="24"/>
        </w:rPr>
        <w:t>D</w:t>
      </w:r>
      <w:r>
        <w:rPr>
          <w:rFonts w:cs="Times New Roman"/>
          <w:szCs w:val="24"/>
        </w:rPr>
        <w:t xml:space="preserve">et </w:t>
      </w:r>
      <w:r w:rsidRPr="00713A89">
        <w:rPr>
          <w:rFonts w:cs="Times New Roman"/>
          <w:szCs w:val="24"/>
        </w:rPr>
        <w:t>Centrale Kriminalregister</w:t>
      </w:r>
      <w:r>
        <w:rPr>
          <w:rFonts w:cs="Times New Roman"/>
          <w:szCs w:val="24"/>
        </w:rPr>
        <w:t xml:space="preserve">, sum er fevnt av danskari dátuverndarlóggávu, strangar reglur um, hvussu umbønir um barnaváttanir kunnu móttakast, og hvussu barnaváttanir verða sendar til umsøkjara. </w:t>
      </w:r>
    </w:p>
    <w:p w14:paraId="1BEDCF19" w14:textId="616DC156" w:rsidR="001F53B2" w:rsidRDefault="001F53B2" w:rsidP="001F53B2">
      <w:pPr>
        <w:rPr>
          <w:rFonts w:cs="Times New Roman"/>
          <w:szCs w:val="24"/>
        </w:rPr>
      </w:pPr>
      <w:r>
        <w:rPr>
          <w:rFonts w:cs="Times New Roman"/>
          <w:szCs w:val="24"/>
        </w:rPr>
        <w:t xml:space="preserve">Det </w:t>
      </w:r>
      <w:r w:rsidRPr="00713A89">
        <w:rPr>
          <w:rFonts w:cs="Times New Roman"/>
          <w:szCs w:val="24"/>
        </w:rPr>
        <w:t>Centrale Kriminalregister</w:t>
      </w:r>
      <w:r>
        <w:rPr>
          <w:rFonts w:cs="Times New Roman"/>
          <w:i/>
          <w:szCs w:val="24"/>
        </w:rPr>
        <w:t xml:space="preserve"> </w:t>
      </w:r>
      <w:r>
        <w:rPr>
          <w:rFonts w:cs="Times New Roman"/>
          <w:szCs w:val="24"/>
        </w:rPr>
        <w:t xml:space="preserve">viðgerð einans umbønir, sum verða sendar umvegis tryggan teldupost. Fyri at lúka trygdarkrøvini, skal arbeiðsgevarin taka eitt forrit niður á telduna. Forritið kann heintast </w:t>
      </w:r>
      <w:hyperlink r:id="rId12" w:history="1">
        <w:r w:rsidRPr="00CE31C9">
          <w:rPr>
            <w:rStyle w:val="Hyperlink"/>
            <w:rFonts w:cs="Times New Roman"/>
            <w:szCs w:val="24"/>
          </w:rPr>
          <w:t>her</w:t>
        </w:r>
      </w:hyperlink>
      <w:r w:rsidR="00D2716E">
        <w:rPr>
          <w:rFonts w:cs="Times New Roman"/>
          <w:szCs w:val="24"/>
        </w:rPr>
        <w:t>.</w:t>
      </w:r>
    </w:p>
    <w:p w14:paraId="0D2EA94F" w14:textId="77777777" w:rsidR="001F53B2" w:rsidRDefault="001F53B2" w:rsidP="001F53B2">
      <w:pPr>
        <w:rPr>
          <w:rFonts w:cs="Times New Roman"/>
          <w:szCs w:val="24"/>
        </w:rPr>
      </w:pPr>
      <w:r>
        <w:rPr>
          <w:rFonts w:cs="Times New Roman"/>
          <w:szCs w:val="24"/>
        </w:rPr>
        <w:t xml:space="preserve">Tá trygdarforritið er tikið niður, kann oyðublaðið sendast til </w:t>
      </w:r>
      <w:hyperlink r:id="rId13" w:history="1">
        <w:r w:rsidRPr="00A73FCF">
          <w:rPr>
            <w:rStyle w:val="Hyperlink"/>
            <w:rFonts w:cs="Times New Roman"/>
            <w:szCs w:val="24"/>
          </w:rPr>
          <w:t>mvjyl-pac-kr@politi.dk</w:t>
        </w:r>
      </w:hyperlink>
      <w:r>
        <w:rPr>
          <w:rFonts w:cs="Times New Roman"/>
          <w:szCs w:val="24"/>
        </w:rPr>
        <w:t xml:space="preserve">. </w:t>
      </w:r>
    </w:p>
    <w:p w14:paraId="52220128" w14:textId="6BFEF0AD" w:rsidR="001F53B2" w:rsidRDefault="001F53B2" w:rsidP="001F53B2">
      <w:pPr>
        <w:rPr>
          <w:rFonts w:cs="Times New Roman"/>
          <w:szCs w:val="24"/>
        </w:rPr>
      </w:pPr>
      <w:r>
        <w:rPr>
          <w:rFonts w:cs="Times New Roman"/>
          <w:szCs w:val="24"/>
        </w:rPr>
        <w:t xml:space="preserve">Málsviðgerartíðin hjá </w:t>
      </w:r>
      <w:r w:rsidR="001B54D0">
        <w:rPr>
          <w:rFonts w:cs="Times New Roman"/>
          <w:szCs w:val="24"/>
        </w:rPr>
        <w:t>D</w:t>
      </w:r>
      <w:r>
        <w:rPr>
          <w:rFonts w:cs="Times New Roman"/>
          <w:szCs w:val="24"/>
        </w:rPr>
        <w:t xml:space="preserve">et </w:t>
      </w:r>
      <w:r w:rsidRPr="007C6AE3">
        <w:rPr>
          <w:rFonts w:cs="Times New Roman"/>
          <w:szCs w:val="24"/>
        </w:rPr>
        <w:t>Centrale Kriminalregister</w:t>
      </w:r>
      <w:r>
        <w:rPr>
          <w:rFonts w:cs="Times New Roman"/>
          <w:szCs w:val="24"/>
        </w:rPr>
        <w:t xml:space="preserve"> er vanliga uml. 10 yrkadagar.</w:t>
      </w:r>
    </w:p>
    <w:p w14:paraId="7D9343FA" w14:textId="77777777" w:rsidR="001F53B2" w:rsidRPr="007A1516" w:rsidRDefault="001F53B2" w:rsidP="001F53B2">
      <w:pPr>
        <w:rPr>
          <w:rFonts w:cs="Times New Roman"/>
          <w:szCs w:val="24"/>
        </w:rPr>
      </w:pPr>
      <w:r w:rsidRPr="007A1516">
        <w:rPr>
          <w:rFonts w:cs="Times New Roman"/>
          <w:szCs w:val="24"/>
        </w:rPr>
        <w:t xml:space="preserve">Hevur arbeiðsgevarin ikki teldupost, sum lýkur </w:t>
      </w:r>
      <w:r>
        <w:rPr>
          <w:rFonts w:cs="Times New Roman"/>
          <w:szCs w:val="24"/>
        </w:rPr>
        <w:t>nevndu</w:t>
      </w:r>
      <w:r w:rsidRPr="007A1516">
        <w:rPr>
          <w:rFonts w:cs="Times New Roman"/>
          <w:szCs w:val="24"/>
        </w:rPr>
        <w:t xml:space="preserve"> trygdarkrøv, skal arbeiðsgevarin lata útfylta oyðublaðið inn </w:t>
      </w:r>
      <w:r>
        <w:rPr>
          <w:rFonts w:cs="Times New Roman"/>
          <w:szCs w:val="24"/>
        </w:rPr>
        <w:t xml:space="preserve">til </w:t>
      </w:r>
      <w:r w:rsidRPr="007A1516">
        <w:rPr>
          <w:rFonts w:cs="Times New Roman"/>
          <w:szCs w:val="24"/>
        </w:rPr>
        <w:t>Føroya Politi</w:t>
      </w:r>
      <w:r>
        <w:rPr>
          <w:rFonts w:cs="Times New Roman"/>
          <w:szCs w:val="24"/>
        </w:rPr>
        <w:t xml:space="preserve"> á staðnum</w:t>
      </w:r>
      <w:r w:rsidRPr="007A1516">
        <w:rPr>
          <w:rFonts w:cs="Times New Roman"/>
          <w:szCs w:val="24"/>
        </w:rPr>
        <w:t>.</w:t>
      </w:r>
      <w:r>
        <w:rPr>
          <w:rFonts w:cs="Times New Roman"/>
          <w:szCs w:val="24"/>
        </w:rPr>
        <w:t xml:space="preserve"> Til ber at lata oyðublaðið inn</w:t>
      </w:r>
      <w:r w:rsidRPr="002B7A24">
        <w:rPr>
          <w:rFonts w:cs="Times New Roman"/>
          <w:szCs w:val="24"/>
        </w:rPr>
        <w:t xml:space="preserve"> </w:t>
      </w:r>
      <w:r w:rsidRPr="002B50EA">
        <w:rPr>
          <w:rFonts w:cs="Times New Roman"/>
          <w:szCs w:val="24"/>
        </w:rPr>
        <w:t>á øllum avgreiðslum hjá</w:t>
      </w:r>
      <w:r w:rsidRPr="002B7A24">
        <w:rPr>
          <w:rFonts w:cs="Times New Roman"/>
          <w:szCs w:val="24"/>
        </w:rPr>
        <w:t xml:space="preserve"> </w:t>
      </w:r>
      <w:r w:rsidRPr="006C688B">
        <w:rPr>
          <w:rFonts w:cs="Times New Roman"/>
          <w:szCs w:val="24"/>
        </w:rPr>
        <w:t>Føroya Politi</w:t>
      </w:r>
      <w:r>
        <w:rPr>
          <w:rFonts w:cs="Times New Roman"/>
          <w:szCs w:val="24"/>
        </w:rPr>
        <w:t>.</w:t>
      </w:r>
    </w:p>
    <w:p w14:paraId="15A3D5F8" w14:textId="4E9F115E" w:rsidR="001F53B2" w:rsidRDefault="001F53B2" w:rsidP="001F53B2">
      <w:pPr>
        <w:rPr>
          <w:rFonts w:cs="Times New Roman"/>
          <w:szCs w:val="24"/>
        </w:rPr>
      </w:pPr>
      <w:r w:rsidRPr="007A1516">
        <w:rPr>
          <w:rFonts w:cs="Times New Roman"/>
          <w:szCs w:val="24"/>
        </w:rPr>
        <w:t xml:space="preserve">​Føroya Politi sendir síðani oyðublaðið umvegis tryggan teldupost til </w:t>
      </w:r>
      <w:r w:rsidR="001B54D0">
        <w:rPr>
          <w:rFonts w:cs="Times New Roman"/>
          <w:szCs w:val="24"/>
        </w:rPr>
        <w:t>D</w:t>
      </w:r>
      <w:r w:rsidRPr="007A1516">
        <w:rPr>
          <w:rFonts w:cs="Times New Roman"/>
          <w:szCs w:val="24"/>
        </w:rPr>
        <w:t>et Centrale Kriminalregister</w:t>
      </w:r>
      <w:r>
        <w:rPr>
          <w:rFonts w:cs="Times New Roman"/>
          <w:szCs w:val="24"/>
        </w:rPr>
        <w:t>,</w:t>
      </w:r>
      <w:r w:rsidRPr="007A1516">
        <w:rPr>
          <w:rFonts w:cs="Times New Roman"/>
          <w:szCs w:val="24"/>
        </w:rPr>
        <w:t xml:space="preserve"> sum so sendir Føroya Politi barnaváttanina aftur. Arbeiðsgevarin kann síðani heinta barnaváttanina á avgreiðslu hjá Føroya Politi. Roknast má tá við at málsviðgerðartíðin verður nakað longri</w:t>
      </w:r>
      <w:r>
        <w:rPr>
          <w:rFonts w:cs="Times New Roman"/>
          <w:szCs w:val="24"/>
        </w:rPr>
        <w:t>, um hesin leistur verður nýttur.</w:t>
      </w:r>
    </w:p>
    <w:p w14:paraId="49544038" w14:textId="1728AD06" w:rsidR="001F53B2" w:rsidRDefault="001F53B2" w:rsidP="001F53B2">
      <w:pPr>
        <w:rPr>
          <w:rFonts w:cs="Times New Roman"/>
          <w:szCs w:val="24"/>
        </w:rPr>
      </w:pPr>
      <w:r>
        <w:rPr>
          <w:rFonts w:cs="Times New Roman"/>
          <w:szCs w:val="24"/>
        </w:rPr>
        <w:t xml:space="preserve">Sí nærri kunning </w:t>
      </w:r>
      <w:hyperlink r:id="rId14" w:history="1">
        <w:r w:rsidR="00D2716E" w:rsidRPr="00D2716E">
          <w:rPr>
            <w:rStyle w:val="Hyperlink"/>
            <w:rFonts w:cs="Times New Roman"/>
            <w:szCs w:val="24"/>
          </w:rPr>
          <w:t>her</w:t>
        </w:r>
      </w:hyperlink>
      <w:r w:rsidR="00D2716E">
        <w:rPr>
          <w:rFonts w:cs="Times New Roman"/>
          <w:szCs w:val="24"/>
        </w:rPr>
        <w:t xml:space="preserve">. </w:t>
      </w:r>
    </w:p>
    <w:p w14:paraId="403075DE" w14:textId="77777777" w:rsidR="001F53B2" w:rsidRDefault="001F53B2" w:rsidP="001F53B2">
      <w:pPr>
        <w:rPr>
          <w:rFonts w:cs="Times New Roman"/>
          <w:szCs w:val="24"/>
        </w:rPr>
      </w:pPr>
      <w:bookmarkStart w:id="1" w:name="_Hlk104626102"/>
    </w:p>
    <w:p w14:paraId="1E26911B" w14:textId="77777777" w:rsidR="001F53B2" w:rsidRPr="00765E71" w:rsidRDefault="001F53B2" w:rsidP="001F53B2">
      <w:pPr>
        <w:pStyle w:val="Listeafsnit"/>
        <w:numPr>
          <w:ilvl w:val="0"/>
          <w:numId w:val="3"/>
        </w:numPr>
        <w:rPr>
          <w:rFonts w:ascii="Times New Roman" w:hAnsi="Times New Roman" w:cs="Times New Roman"/>
          <w:b/>
          <w:bCs/>
          <w:sz w:val="24"/>
          <w:szCs w:val="24"/>
        </w:rPr>
      </w:pPr>
      <w:proofErr w:type="spellStart"/>
      <w:r w:rsidRPr="00765E71">
        <w:rPr>
          <w:rFonts w:ascii="Times New Roman" w:hAnsi="Times New Roman" w:cs="Times New Roman"/>
          <w:b/>
          <w:bCs/>
          <w:sz w:val="24"/>
          <w:szCs w:val="24"/>
        </w:rPr>
        <w:t>Hvør</w:t>
      </w:r>
      <w:proofErr w:type="spellEnd"/>
      <w:r w:rsidRPr="00765E71">
        <w:rPr>
          <w:rFonts w:ascii="Times New Roman" w:hAnsi="Times New Roman" w:cs="Times New Roman"/>
          <w:b/>
          <w:bCs/>
          <w:sz w:val="24"/>
          <w:szCs w:val="24"/>
        </w:rPr>
        <w:t xml:space="preserve"> skal </w:t>
      </w:r>
      <w:proofErr w:type="spellStart"/>
      <w:r>
        <w:rPr>
          <w:rFonts w:ascii="Times New Roman" w:hAnsi="Times New Roman" w:cs="Times New Roman"/>
          <w:b/>
          <w:bCs/>
          <w:sz w:val="24"/>
          <w:szCs w:val="24"/>
        </w:rPr>
        <w:t>fáa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barnaváttanina</w:t>
      </w:r>
      <w:proofErr w:type="spellEnd"/>
      <w:r>
        <w:rPr>
          <w:rFonts w:ascii="Times New Roman" w:hAnsi="Times New Roman" w:cs="Times New Roman"/>
          <w:b/>
          <w:bCs/>
          <w:sz w:val="24"/>
          <w:szCs w:val="24"/>
        </w:rPr>
        <w:t xml:space="preserve"> til vegar</w:t>
      </w:r>
      <w:r w:rsidRPr="00765E71">
        <w:rPr>
          <w:rFonts w:ascii="Times New Roman" w:hAnsi="Times New Roman" w:cs="Times New Roman"/>
          <w:b/>
          <w:bCs/>
          <w:sz w:val="24"/>
          <w:szCs w:val="24"/>
        </w:rPr>
        <w:t>?</w:t>
      </w:r>
    </w:p>
    <w:p w14:paraId="5A222FDD" w14:textId="77777777" w:rsidR="00D14C02" w:rsidRDefault="001F53B2" w:rsidP="001F53B2">
      <w:pPr>
        <w:rPr>
          <w:rFonts w:cs="Times New Roman"/>
          <w:szCs w:val="24"/>
        </w:rPr>
      </w:pPr>
      <w:r w:rsidRPr="00205F19">
        <w:rPr>
          <w:rFonts w:cs="Times New Roman"/>
          <w:szCs w:val="24"/>
        </w:rPr>
        <w:t>Um arbeiðsgevari lýsir eftir fólki</w:t>
      </w:r>
      <w:r>
        <w:rPr>
          <w:rFonts w:cs="Times New Roman"/>
          <w:szCs w:val="24"/>
        </w:rPr>
        <w:t xml:space="preserve"> at seta í starv</w:t>
      </w:r>
      <w:r w:rsidRPr="00205F19">
        <w:rPr>
          <w:rFonts w:cs="Times New Roman"/>
          <w:szCs w:val="24"/>
        </w:rPr>
        <w:t xml:space="preserve">, skal greitt tilskilast í </w:t>
      </w:r>
      <w:r>
        <w:rPr>
          <w:rFonts w:cs="Times New Roman"/>
          <w:szCs w:val="24"/>
        </w:rPr>
        <w:t>starvs</w:t>
      </w:r>
      <w:r w:rsidRPr="00205F19">
        <w:rPr>
          <w:rFonts w:cs="Times New Roman"/>
          <w:szCs w:val="24"/>
        </w:rPr>
        <w:t xml:space="preserve">lýsingini, at arbeiðsgevarin hevur skyldu til at </w:t>
      </w:r>
      <w:r>
        <w:rPr>
          <w:rFonts w:cs="Times New Roman"/>
          <w:szCs w:val="24"/>
        </w:rPr>
        <w:t xml:space="preserve">fáa </w:t>
      </w:r>
      <w:r w:rsidRPr="00205F19">
        <w:rPr>
          <w:rFonts w:cs="Times New Roman"/>
          <w:szCs w:val="24"/>
        </w:rPr>
        <w:t>barnaváttan</w:t>
      </w:r>
      <w:r>
        <w:rPr>
          <w:rFonts w:cs="Times New Roman"/>
          <w:szCs w:val="24"/>
        </w:rPr>
        <w:t xml:space="preserve"> til vegar</w:t>
      </w:r>
      <w:r w:rsidRPr="00205F19">
        <w:rPr>
          <w:rFonts w:cs="Times New Roman"/>
          <w:szCs w:val="24"/>
        </w:rPr>
        <w:t>, áðrenn setan</w:t>
      </w:r>
      <w:r>
        <w:rPr>
          <w:rFonts w:cs="Times New Roman"/>
          <w:szCs w:val="24"/>
        </w:rPr>
        <w:t>in</w:t>
      </w:r>
      <w:r w:rsidRPr="00205F19">
        <w:rPr>
          <w:rFonts w:cs="Times New Roman"/>
          <w:szCs w:val="24"/>
        </w:rPr>
        <w:t xml:space="preserve"> verður framd</w:t>
      </w:r>
      <w:r>
        <w:rPr>
          <w:rFonts w:cs="Times New Roman"/>
          <w:szCs w:val="24"/>
        </w:rPr>
        <w:t>, sbr. § 4, stk. 3 í lógini</w:t>
      </w:r>
      <w:r w:rsidRPr="00205F19">
        <w:rPr>
          <w:rFonts w:cs="Times New Roman"/>
          <w:szCs w:val="24"/>
        </w:rPr>
        <w:t>.</w:t>
      </w:r>
      <w:r w:rsidR="00D14C02">
        <w:rPr>
          <w:rFonts w:cs="Times New Roman"/>
          <w:szCs w:val="24"/>
        </w:rPr>
        <w:t xml:space="preserve"> </w:t>
      </w:r>
    </w:p>
    <w:p w14:paraId="489968EA" w14:textId="2B213EE7" w:rsidR="001F53B2" w:rsidRPr="00205F19" w:rsidRDefault="00D14C02" w:rsidP="001F53B2">
      <w:pPr>
        <w:rPr>
          <w:rFonts w:cs="Times New Roman"/>
          <w:szCs w:val="24"/>
        </w:rPr>
      </w:pPr>
      <w:r>
        <w:rPr>
          <w:rFonts w:cs="Times New Roman"/>
          <w:szCs w:val="24"/>
        </w:rPr>
        <w:t>Um eitt felag ella ein felagsskapur hinvegin biður persón um at átaka sær eina uppgávu fyri felagsskapin, er nokk at felagsskapurin kunnar viðkomandi um skylduna hjá felagnum ella felagsskapinum at fáa til vegar eina barnaváttan, áðrenn viðkomandi verður settur til uppgávuna. Um tað av praktiskum orsøkum ikki er gjørligt hjá felagi ella felagsskapi at fáa eina barnaváttan til vegar, áðrenn persónur skal setast til uppgávu, er ein freist ásett í lógina, sí nærri um hetta undir pkt. 6.</w:t>
      </w:r>
      <w:r w:rsidR="0017051D">
        <w:rPr>
          <w:rFonts w:cs="Times New Roman"/>
          <w:szCs w:val="24"/>
        </w:rPr>
        <w:t xml:space="preserve"> Felagið ella felagsskapurin fer tá eftir oyðublaðnum</w:t>
      </w:r>
      <w:r w:rsidR="00691135">
        <w:rPr>
          <w:rFonts w:cs="Times New Roman"/>
          <w:szCs w:val="24"/>
        </w:rPr>
        <w:t>,</w:t>
      </w:r>
      <w:r w:rsidR="0017051D">
        <w:rPr>
          <w:rFonts w:cs="Times New Roman"/>
          <w:szCs w:val="24"/>
        </w:rPr>
        <w:t xml:space="preserve"> fær neyðuga samtykki til vegar og søkir so um barnaváttan, sí punkt. 4</w:t>
      </w:r>
      <w:r w:rsidR="00B44473">
        <w:rPr>
          <w:rFonts w:cs="Times New Roman"/>
          <w:szCs w:val="24"/>
        </w:rPr>
        <w:t xml:space="preserve"> omanfyri.</w:t>
      </w:r>
    </w:p>
    <w:p w14:paraId="405AA403" w14:textId="77777777" w:rsidR="001F53B2" w:rsidRDefault="001F53B2" w:rsidP="001F53B2">
      <w:pPr>
        <w:rPr>
          <w:rFonts w:cs="Times New Roman"/>
          <w:szCs w:val="24"/>
        </w:rPr>
      </w:pPr>
      <w:r>
        <w:rPr>
          <w:rFonts w:cs="Times New Roman"/>
          <w:szCs w:val="24"/>
        </w:rPr>
        <w:t xml:space="preserve">Í einum almennum stovni er tað vanliga stjórin ella tann, ið stjórin hevur lutað sínar heimildir til, ið fær barnaváttanina til vegar. Í einum felagsskapi er tað vanliga umboð fyri nevndina ella stýrið, ella tann, ið stýrið hevur lutað sínar heimildir til t.d. ein dagligur leiðari, ið innheintar barnaváttanina. </w:t>
      </w:r>
    </w:p>
    <w:p w14:paraId="7052DA1C" w14:textId="56142384" w:rsidR="001F53B2" w:rsidRDefault="001F53B2" w:rsidP="001F53B2">
      <w:pPr>
        <w:rPr>
          <w:rFonts w:cs="Times New Roman"/>
          <w:szCs w:val="24"/>
        </w:rPr>
      </w:pPr>
      <w:r>
        <w:rPr>
          <w:rFonts w:cs="Times New Roman"/>
          <w:szCs w:val="24"/>
        </w:rPr>
        <w:lastRenderedPageBreak/>
        <w:t xml:space="preserve">Í viðmerkingunum til lógina stendur, at tað ikki krevst barnaváttan, um </w:t>
      </w:r>
      <w:r w:rsidRPr="00F407EF">
        <w:rPr>
          <w:rFonts w:cs="Times New Roman"/>
          <w:szCs w:val="24"/>
        </w:rPr>
        <w:t xml:space="preserve">starvið ella uppgávan </w:t>
      </w:r>
      <w:r w:rsidRPr="000354CA">
        <w:rPr>
          <w:rFonts w:cs="Times New Roman"/>
          <w:i/>
          <w:iCs/>
          <w:szCs w:val="24"/>
        </w:rPr>
        <w:t>ikki</w:t>
      </w:r>
      <w:r w:rsidRPr="00F407EF">
        <w:rPr>
          <w:rFonts w:cs="Times New Roman"/>
          <w:szCs w:val="24"/>
        </w:rPr>
        <w:t xml:space="preserve"> </w:t>
      </w:r>
      <w:r>
        <w:rPr>
          <w:rFonts w:cs="Times New Roman"/>
          <w:szCs w:val="24"/>
        </w:rPr>
        <w:t>ber í sær</w:t>
      </w:r>
      <w:r w:rsidRPr="00F407EF">
        <w:rPr>
          <w:rFonts w:cs="Times New Roman"/>
          <w:szCs w:val="24"/>
        </w:rPr>
        <w:t xml:space="preserve"> beinleiðis</w:t>
      </w:r>
      <w:r>
        <w:rPr>
          <w:rFonts w:cs="Times New Roman"/>
          <w:szCs w:val="24"/>
        </w:rPr>
        <w:t xml:space="preserve"> </w:t>
      </w:r>
      <w:r w:rsidRPr="00F407EF">
        <w:rPr>
          <w:rFonts w:cs="Times New Roman"/>
          <w:szCs w:val="24"/>
        </w:rPr>
        <w:t xml:space="preserve">og regluligt samband við børn undir 15 ár. Hetta merkir, at </w:t>
      </w:r>
      <w:r>
        <w:rPr>
          <w:rFonts w:cs="Times New Roman"/>
          <w:szCs w:val="24"/>
        </w:rPr>
        <w:t xml:space="preserve">um onkur </w:t>
      </w:r>
      <w:r w:rsidRPr="00F407EF">
        <w:rPr>
          <w:rFonts w:cs="Times New Roman"/>
          <w:szCs w:val="24"/>
        </w:rPr>
        <w:t>í styttri</w:t>
      </w:r>
      <w:r>
        <w:rPr>
          <w:rFonts w:cs="Times New Roman"/>
          <w:szCs w:val="24"/>
        </w:rPr>
        <w:t xml:space="preserve"> </w:t>
      </w:r>
      <w:r w:rsidRPr="00F407EF">
        <w:rPr>
          <w:rFonts w:cs="Times New Roman"/>
          <w:szCs w:val="24"/>
        </w:rPr>
        <w:t>tíðarskeið</w:t>
      </w:r>
      <w:r>
        <w:rPr>
          <w:rFonts w:cs="Times New Roman"/>
          <w:szCs w:val="24"/>
        </w:rPr>
        <w:t xml:space="preserve"> kemur </w:t>
      </w:r>
      <w:r w:rsidRPr="00F407EF">
        <w:rPr>
          <w:rFonts w:cs="Times New Roman"/>
          <w:szCs w:val="24"/>
        </w:rPr>
        <w:t>at gera ítøkiligar uppgávur, ið falla uttanfyri vanliga virksemið</w:t>
      </w:r>
      <w:r>
        <w:rPr>
          <w:rFonts w:cs="Times New Roman"/>
          <w:szCs w:val="24"/>
        </w:rPr>
        <w:t xml:space="preserve"> </w:t>
      </w:r>
      <w:r w:rsidRPr="00F407EF">
        <w:rPr>
          <w:rFonts w:cs="Times New Roman"/>
          <w:szCs w:val="24"/>
        </w:rPr>
        <w:t xml:space="preserve">hjá </w:t>
      </w:r>
      <w:r>
        <w:rPr>
          <w:rFonts w:cs="Times New Roman"/>
          <w:szCs w:val="24"/>
        </w:rPr>
        <w:t>viðkomandi</w:t>
      </w:r>
      <w:r w:rsidRPr="00F407EF">
        <w:rPr>
          <w:rFonts w:cs="Times New Roman"/>
          <w:szCs w:val="24"/>
        </w:rPr>
        <w:t xml:space="preserve"> stovn</w:t>
      </w:r>
      <w:r>
        <w:rPr>
          <w:rFonts w:cs="Times New Roman"/>
          <w:szCs w:val="24"/>
        </w:rPr>
        <w:t xml:space="preserve">i ella felagsskapi, er tílík uppgáva ikki </w:t>
      </w:r>
      <w:r w:rsidRPr="00F407EF">
        <w:rPr>
          <w:rFonts w:cs="Times New Roman"/>
          <w:szCs w:val="24"/>
        </w:rPr>
        <w:t xml:space="preserve">fevnd av </w:t>
      </w:r>
      <w:r>
        <w:rPr>
          <w:rFonts w:cs="Times New Roman"/>
          <w:szCs w:val="24"/>
        </w:rPr>
        <w:t xml:space="preserve">lógini. Eitt dømi kundi verið, at málari, sum skal mála dagstovnahúsini, ella um fyrilestrarhaldari skal halda fyrilestur í einum </w:t>
      </w:r>
      <w:r w:rsidR="001B5F84">
        <w:rPr>
          <w:rFonts w:cs="Times New Roman"/>
          <w:szCs w:val="24"/>
        </w:rPr>
        <w:t>fólka</w:t>
      </w:r>
      <w:r>
        <w:rPr>
          <w:rFonts w:cs="Times New Roman"/>
          <w:szCs w:val="24"/>
        </w:rPr>
        <w:t xml:space="preserve">skúla. </w:t>
      </w:r>
      <w:r>
        <w:rPr>
          <w:rFonts w:cs="Times New Roman"/>
          <w:szCs w:val="24"/>
        </w:rPr>
        <w:br/>
      </w:r>
      <w:bookmarkEnd w:id="1"/>
    </w:p>
    <w:p w14:paraId="358647E7" w14:textId="77777777" w:rsidR="001F53B2" w:rsidRPr="000416E6" w:rsidRDefault="001F53B2" w:rsidP="001F53B2">
      <w:pPr>
        <w:pStyle w:val="Listeafsnit"/>
        <w:numPr>
          <w:ilvl w:val="0"/>
          <w:numId w:val="3"/>
        </w:numPr>
        <w:rPr>
          <w:rFonts w:ascii="Times New Roman" w:hAnsi="Times New Roman" w:cs="Times New Roman"/>
          <w:b/>
          <w:bCs/>
          <w:sz w:val="24"/>
          <w:szCs w:val="24"/>
        </w:rPr>
      </w:pPr>
      <w:r>
        <w:rPr>
          <w:rFonts w:ascii="Times New Roman" w:hAnsi="Times New Roman" w:cs="Times New Roman"/>
          <w:b/>
          <w:bCs/>
          <w:sz w:val="24"/>
          <w:szCs w:val="24"/>
        </w:rPr>
        <w:t xml:space="preserve">Nær skal </w:t>
      </w:r>
      <w:proofErr w:type="spellStart"/>
      <w:r>
        <w:rPr>
          <w:rFonts w:ascii="Times New Roman" w:hAnsi="Times New Roman" w:cs="Times New Roman"/>
          <w:b/>
          <w:bCs/>
          <w:sz w:val="24"/>
          <w:szCs w:val="24"/>
        </w:rPr>
        <w:t>barnaváttanin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fáast</w:t>
      </w:r>
      <w:proofErr w:type="spellEnd"/>
      <w:r>
        <w:rPr>
          <w:rFonts w:ascii="Times New Roman" w:hAnsi="Times New Roman" w:cs="Times New Roman"/>
          <w:b/>
          <w:bCs/>
          <w:sz w:val="24"/>
          <w:szCs w:val="24"/>
        </w:rPr>
        <w:t xml:space="preserve"> til vegar?</w:t>
      </w:r>
    </w:p>
    <w:p w14:paraId="7B8139C3" w14:textId="37763A88" w:rsidR="001F53B2" w:rsidRDefault="001F53B2" w:rsidP="001F53B2">
      <w:pPr>
        <w:rPr>
          <w:rFonts w:cs="Times New Roman"/>
          <w:szCs w:val="24"/>
        </w:rPr>
      </w:pPr>
      <w:r>
        <w:rPr>
          <w:rFonts w:cs="Times New Roman"/>
          <w:szCs w:val="24"/>
        </w:rPr>
        <w:t xml:space="preserve">Í summum førum er </w:t>
      </w:r>
      <w:r w:rsidRPr="00F407EF">
        <w:rPr>
          <w:rFonts w:cs="Times New Roman"/>
          <w:szCs w:val="24"/>
        </w:rPr>
        <w:t xml:space="preserve">ógjørligt at </w:t>
      </w:r>
      <w:r>
        <w:rPr>
          <w:rFonts w:cs="Times New Roman"/>
          <w:szCs w:val="24"/>
        </w:rPr>
        <w:t>fáa til vegar</w:t>
      </w:r>
      <w:r w:rsidRPr="00F407EF">
        <w:rPr>
          <w:rFonts w:cs="Times New Roman"/>
          <w:szCs w:val="24"/>
        </w:rPr>
        <w:t xml:space="preserve"> barnaváttan, áðrenn persónur verður settur til </w:t>
      </w:r>
      <w:r w:rsidRPr="000416E6">
        <w:rPr>
          <w:rFonts w:cs="Times New Roman"/>
          <w:i/>
          <w:iCs/>
          <w:szCs w:val="24"/>
        </w:rPr>
        <w:t>ávís</w:t>
      </w:r>
      <w:r>
        <w:rPr>
          <w:rFonts w:cs="Times New Roman"/>
          <w:i/>
          <w:iCs/>
          <w:szCs w:val="24"/>
        </w:rPr>
        <w:t>a</w:t>
      </w:r>
      <w:r w:rsidRPr="000416E6">
        <w:rPr>
          <w:rFonts w:cs="Times New Roman"/>
          <w:i/>
          <w:iCs/>
          <w:szCs w:val="24"/>
        </w:rPr>
        <w:t xml:space="preserve"> uppgávu</w:t>
      </w:r>
      <w:r w:rsidRPr="00F407EF">
        <w:rPr>
          <w:rFonts w:cs="Times New Roman"/>
          <w:szCs w:val="24"/>
        </w:rPr>
        <w:t>. Sum dømi kann nevnast,</w:t>
      </w:r>
      <w:r>
        <w:rPr>
          <w:rFonts w:cs="Times New Roman"/>
          <w:szCs w:val="24"/>
        </w:rPr>
        <w:t xml:space="preserve"> </w:t>
      </w:r>
      <w:r w:rsidRPr="00F407EF">
        <w:rPr>
          <w:rFonts w:cs="Times New Roman"/>
          <w:szCs w:val="24"/>
        </w:rPr>
        <w:t xml:space="preserve">at tað er vanligt, at summarlegurnar ikki fáa seinastu </w:t>
      </w:r>
      <w:r>
        <w:rPr>
          <w:rFonts w:cs="Times New Roman"/>
          <w:szCs w:val="24"/>
        </w:rPr>
        <w:t>legu</w:t>
      </w:r>
      <w:r w:rsidRPr="00F407EF">
        <w:rPr>
          <w:rFonts w:cs="Times New Roman"/>
          <w:szCs w:val="24"/>
        </w:rPr>
        <w:t xml:space="preserve">leiðararnar fyrr enn í síðstu løtu. </w:t>
      </w:r>
      <w:r>
        <w:rPr>
          <w:rFonts w:cs="Times New Roman"/>
          <w:szCs w:val="24"/>
        </w:rPr>
        <w:t xml:space="preserve">Tí er eitt undantak í lógini, har ásett er, at um tað av </w:t>
      </w:r>
      <w:r w:rsidRPr="00F037DA">
        <w:rPr>
          <w:rFonts w:cs="Times New Roman"/>
          <w:szCs w:val="24"/>
        </w:rPr>
        <w:t xml:space="preserve">praktiskum orsøkum ikki er gjørligt at útvega barnaváttan, áðrenn viðkomandi verður settur </w:t>
      </w:r>
      <w:r w:rsidRPr="00F037DA">
        <w:rPr>
          <w:rFonts w:cs="Times New Roman"/>
          <w:i/>
          <w:iCs/>
          <w:szCs w:val="24"/>
        </w:rPr>
        <w:t>til ávísa uppgávu</w:t>
      </w:r>
      <w:r w:rsidRPr="00F037DA">
        <w:rPr>
          <w:rFonts w:cs="Times New Roman"/>
          <w:szCs w:val="24"/>
        </w:rPr>
        <w:t>, ið ber í sær beinleiðis og regluligt samband við børn undir 15 ár, skal barnaváttanin verða fingin til vegar skjótast gjørligt og í seinasta lagi 4 vikur eftir, at viðkomandi er settur</w:t>
      </w:r>
      <w:r>
        <w:rPr>
          <w:rFonts w:cs="Times New Roman"/>
          <w:szCs w:val="24"/>
        </w:rPr>
        <w:t xml:space="preserve"> </w:t>
      </w:r>
      <w:r w:rsidRPr="00F037DA">
        <w:rPr>
          <w:rFonts w:cs="Times New Roman"/>
          <w:szCs w:val="24"/>
        </w:rPr>
        <w:t>til uppgávuna</w:t>
      </w:r>
      <w:r>
        <w:rPr>
          <w:rFonts w:cs="Times New Roman"/>
          <w:szCs w:val="24"/>
        </w:rPr>
        <w:t>, sbr. § 4, stk. 4 í lógini</w:t>
      </w:r>
      <w:r w:rsidRPr="00F037DA">
        <w:rPr>
          <w:rFonts w:cs="Times New Roman"/>
          <w:szCs w:val="24"/>
        </w:rPr>
        <w:t xml:space="preserve">. </w:t>
      </w:r>
    </w:p>
    <w:p w14:paraId="2791EDAB" w14:textId="4DB0362B" w:rsidR="001F53B2" w:rsidRDefault="001F53B2" w:rsidP="001F53B2">
      <w:pPr>
        <w:rPr>
          <w:rFonts w:cs="Times New Roman"/>
          <w:szCs w:val="24"/>
        </w:rPr>
      </w:pPr>
      <w:r w:rsidRPr="00F037DA">
        <w:rPr>
          <w:rFonts w:cs="Times New Roman"/>
          <w:szCs w:val="24"/>
        </w:rPr>
        <w:t>Undantakið er ikki galdandi fyri starvssetanir</w:t>
      </w:r>
      <w:r>
        <w:rPr>
          <w:rFonts w:cs="Times New Roman"/>
          <w:szCs w:val="24"/>
        </w:rPr>
        <w:t>, sbr. § 4, stk. 5 í lógini</w:t>
      </w:r>
      <w:r w:rsidRPr="00F037DA">
        <w:rPr>
          <w:rFonts w:cs="Times New Roman"/>
          <w:szCs w:val="24"/>
        </w:rPr>
        <w:t xml:space="preserve">. </w:t>
      </w:r>
      <w:r w:rsidRPr="00F407EF">
        <w:rPr>
          <w:rFonts w:cs="Times New Roman"/>
          <w:szCs w:val="24"/>
        </w:rPr>
        <w:t xml:space="preserve">Hetta skyldast, at tað hevur verið ein </w:t>
      </w:r>
      <w:r>
        <w:rPr>
          <w:rFonts w:cs="Times New Roman"/>
          <w:szCs w:val="24"/>
        </w:rPr>
        <w:t>setanar</w:t>
      </w:r>
      <w:r w:rsidRPr="00F407EF">
        <w:rPr>
          <w:rFonts w:cs="Times New Roman"/>
          <w:szCs w:val="24"/>
        </w:rPr>
        <w:t xml:space="preserve">tilgongd frammanundan, har arbeiðsgevari hevur havt </w:t>
      </w:r>
      <w:r w:rsidR="00A13C48">
        <w:rPr>
          <w:rFonts w:cs="Times New Roman"/>
          <w:szCs w:val="24"/>
        </w:rPr>
        <w:t>rímiligt</w:t>
      </w:r>
      <w:r>
        <w:rPr>
          <w:rFonts w:cs="Times New Roman"/>
          <w:szCs w:val="24"/>
        </w:rPr>
        <w:t xml:space="preserve"> </w:t>
      </w:r>
      <w:r w:rsidRPr="00F407EF">
        <w:rPr>
          <w:rFonts w:cs="Times New Roman"/>
          <w:szCs w:val="24"/>
        </w:rPr>
        <w:t xml:space="preserve">høvi at </w:t>
      </w:r>
      <w:r>
        <w:rPr>
          <w:rFonts w:cs="Times New Roman"/>
          <w:szCs w:val="24"/>
        </w:rPr>
        <w:t xml:space="preserve">fáa </w:t>
      </w:r>
      <w:r w:rsidRPr="00F407EF">
        <w:rPr>
          <w:rFonts w:cs="Times New Roman"/>
          <w:szCs w:val="24"/>
        </w:rPr>
        <w:t>barnaváttan</w:t>
      </w:r>
      <w:r>
        <w:rPr>
          <w:rFonts w:cs="Times New Roman"/>
          <w:szCs w:val="24"/>
        </w:rPr>
        <w:t xml:space="preserve"> til vegar, áðrenn viðkomandi verður settur í starv</w:t>
      </w:r>
      <w:r w:rsidRPr="00F407EF">
        <w:rPr>
          <w:rFonts w:cs="Times New Roman"/>
          <w:szCs w:val="24"/>
        </w:rPr>
        <w:t>.</w:t>
      </w:r>
      <w:r>
        <w:rPr>
          <w:rFonts w:cs="Times New Roman"/>
          <w:szCs w:val="24"/>
        </w:rPr>
        <w:t xml:space="preserve"> </w:t>
      </w:r>
    </w:p>
    <w:p w14:paraId="24578E77" w14:textId="77777777" w:rsidR="001F53B2" w:rsidRDefault="001F53B2" w:rsidP="001F53B2">
      <w:pPr>
        <w:rPr>
          <w:rFonts w:cs="Times New Roman"/>
          <w:szCs w:val="24"/>
        </w:rPr>
      </w:pPr>
      <w:r w:rsidRPr="00F407EF">
        <w:rPr>
          <w:rFonts w:cs="Times New Roman"/>
          <w:szCs w:val="24"/>
        </w:rPr>
        <w:t xml:space="preserve">Ein barnaváttan er </w:t>
      </w:r>
      <w:r>
        <w:rPr>
          <w:rFonts w:cs="Times New Roman"/>
          <w:szCs w:val="24"/>
        </w:rPr>
        <w:t>fingin til vegar</w:t>
      </w:r>
      <w:r w:rsidRPr="00F407EF">
        <w:rPr>
          <w:rFonts w:cs="Times New Roman"/>
          <w:szCs w:val="24"/>
        </w:rPr>
        <w:t>, tá ið arbeiðsgevarin hevur fingið barnaváttanina í hendi</w:t>
      </w:r>
      <w:r>
        <w:rPr>
          <w:rFonts w:cs="Times New Roman"/>
          <w:szCs w:val="24"/>
        </w:rPr>
        <w:t xml:space="preserve">. </w:t>
      </w:r>
    </w:p>
    <w:p w14:paraId="335882D5" w14:textId="0BA1E671" w:rsidR="001F26DE" w:rsidRPr="00682DA9" w:rsidRDefault="001F26DE" w:rsidP="001F26DE">
      <w:pPr>
        <w:shd w:val="clear" w:color="auto" w:fill="FFFFFF"/>
        <w:rPr>
          <w:rFonts w:cs="Times New Roman"/>
          <w:szCs w:val="24"/>
        </w:rPr>
      </w:pPr>
      <w:r w:rsidRPr="00682DA9">
        <w:rPr>
          <w:rFonts w:cs="Times New Roman"/>
          <w:szCs w:val="24"/>
        </w:rPr>
        <w:t>Barnaváttanarlógin kom í gildi 1. juni 2022, og hon fevnir um setanir og uppgávur, ið vera framdar frá og við hesum degi. Ásett er</w:t>
      </w:r>
      <w:r>
        <w:rPr>
          <w:rFonts w:cs="Times New Roman"/>
          <w:szCs w:val="24"/>
        </w:rPr>
        <w:t xml:space="preserve"> tó í § 5 í lógini</w:t>
      </w:r>
      <w:r w:rsidRPr="00682DA9">
        <w:rPr>
          <w:rFonts w:cs="Times New Roman"/>
          <w:szCs w:val="24"/>
        </w:rPr>
        <w:t>, at setan</w:t>
      </w:r>
      <w:r>
        <w:rPr>
          <w:rFonts w:cs="Times New Roman"/>
          <w:szCs w:val="24"/>
        </w:rPr>
        <w:t xml:space="preserve"> í </w:t>
      </w:r>
      <w:r w:rsidRPr="00682DA9">
        <w:rPr>
          <w:rFonts w:cs="Times New Roman"/>
          <w:i/>
          <w:iCs/>
          <w:szCs w:val="24"/>
        </w:rPr>
        <w:t>starv</w:t>
      </w:r>
      <w:r>
        <w:rPr>
          <w:rFonts w:cs="Times New Roman"/>
          <w:szCs w:val="24"/>
        </w:rPr>
        <w:t xml:space="preserve"> hjá sama arbeiðsgevara ikki er at meta </w:t>
      </w:r>
      <w:r w:rsidRPr="00682DA9">
        <w:rPr>
          <w:rFonts w:cs="Times New Roman"/>
          <w:szCs w:val="24"/>
        </w:rPr>
        <w:t xml:space="preserve">sum </w:t>
      </w:r>
      <w:r>
        <w:rPr>
          <w:rFonts w:cs="Times New Roman"/>
          <w:szCs w:val="24"/>
        </w:rPr>
        <w:t xml:space="preserve">ein </w:t>
      </w:r>
      <w:r w:rsidRPr="00682DA9">
        <w:rPr>
          <w:rFonts w:cs="Times New Roman"/>
          <w:szCs w:val="24"/>
        </w:rPr>
        <w:t xml:space="preserve">nýggj setan. </w:t>
      </w:r>
      <w:r>
        <w:rPr>
          <w:rFonts w:cs="Times New Roman"/>
          <w:szCs w:val="24"/>
        </w:rPr>
        <w:t xml:space="preserve">Sum dømi merkir tað, at </w:t>
      </w:r>
      <w:r w:rsidRPr="00682DA9">
        <w:rPr>
          <w:rFonts w:cs="Times New Roman"/>
          <w:szCs w:val="24"/>
        </w:rPr>
        <w:t>ein fólkaskúli ikki skal útvega barnaváttanir fyri teir lærarar, ið longu eru í starvi</w:t>
      </w:r>
      <w:r>
        <w:rPr>
          <w:rFonts w:cs="Times New Roman"/>
          <w:szCs w:val="24"/>
        </w:rPr>
        <w:t>, ella tá ið lærarar í fleiri samanhangandi tíðaravmarkaðum starvi verða endursettir í sama fólkaskúla uttan ónátúrligt brot í tíðarskeiðnum</w:t>
      </w:r>
      <w:r w:rsidRPr="00682DA9">
        <w:rPr>
          <w:rFonts w:cs="Times New Roman"/>
          <w:szCs w:val="24"/>
        </w:rPr>
        <w:t xml:space="preserve">. </w:t>
      </w:r>
    </w:p>
    <w:p w14:paraId="659FEC8F" w14:textId="77777777" w:rsidR="001F26DE" w:rsidRDefault="001F26DE" w:rsidP="001F26DE">
      <w:pPr>
        <w:rPr>
          <w:rFonts w:cs="Times New Roman"/>
          <w:szCs w:val="24"/>
        </w:rPr>
      </w:pPr>
      <w:r>
        <w:rPr>
          <w:rFonts w:cs="Times New Roman"/>
          <w:szCs w:val="24"/>
        </w:rPr>
        <w:t xml:space="preserve">Tá ið tað hinvegin kemur til at seta til ávísa </w:t>
      </w:r>
      <w:r w:rsidRPr="00682DA9">
        <w:rPr>
          <w:rFonts w:cs="Times New Roman"/>
          <w:i/>
          <w:iCs/>
          <w:szCs w:val="24"/>
        </w:rPr>
        <w:t>uppgáv</w:t>
      </w:r>
      <w:r>
        <w:rPr>
          <w:rFonts w:cs="Times New Roman"/>
          <w:i/>
          <w:iCs/>
          <w:szCs w:val="24"/>
        </w:rPr>
        <w:t>u</w:t>
      </w:r>
      <w:r>
        <w:rPr>
          <w:rFonts w:cs="Times New Roman"/>
          <w:szCs w:val="24"/>
        </w:rPr>
        <w:t xml:space="preserve">, </w:t>
      </w:r>
      <w:r w:rsidRPr="00682DA9">
        <w:rPr>
          <w:rFonts w:cs="Times New Roman"/>
          <w:szCs w:val="24"/>
        </w:rPr>
        <w:t xml:space="preserve">skulu eitt nú frítíðarfelagsskapir útvega barnaváttan tað fyrsta árið - sama um setanin er hjá sama arbeiðsgevara ella ikki. </w:t>
      </w:r>
    </w:p>
    <w:p w14:paraId="43431938" w14:textId="486BBBF0" w:rsidR="001F26DE" w:rsidRDefault="001F26DE" w:rsidP="001F26DE">
      <w:pPr>
        <w:rPr>
          <w:rFonts w:cs="Times New Roman"/>
          <w:szCs w:val="24"/>
        </w:rPr>
      </w:pPr>
      <w:r w:rsidRPr="00682DA9">
        <w:rPr>
          <w:rFonts w:cs="Times New Roman"/>
          <w:szCs w:val="24"/>
        </w:rPr>
        <w:t>Verða summarlegurnar tiknar sum dømi, skal viðkomandi felagsskapur - fyrstu ferð eftir at lógin er komin í gildi – útvega barnaváttanir í sambandi við ta fyrstu leguna. Tá felagsskapurin so skipar fyri fleiri legum sama ár, eftir at barnaváttan er útvegað, skal felagsskapurin ikki útvega barnaváttanir fyri tey, ið hava verið sett til ávísa uppgávu á leguni frammanundan</w:t>
      </w:r>
      <w:r w:rsidR="00D14C02">
        <w:rPr>
          <w:rFonts w:cs="Times New Roman"/>
          <w:szCs w:val="24"/>
        </w:rPr>
        <w:t xml:space="preserve">. Í teimum førum verða </w:t>
      </w:r>
      <w:r w:rsidRPr="00682DA9">
        <w:rPr>
          <w:rFonts w:cs="Times New Roman"/>
          <w:szCs w:val="24"/>
        </w:rPr>
        <w:t>tey fevnd av undantakinum í § 5, ið snýr seg um nátúrlig brot, sí nærri um hetta í punkti 7 niðanfyri.</w:t>
      </w:r>
      <w:r>
        <w:rPr>
          <w:rFonts w:cs="Times New Roman"/>
          <w:szCs w:val="24"/>
        </w:rPr>
        <w:t xml:space="preserve"> </w:t>
      </w:r>
    </w:p>
    <w:p w14:paraId="4E0140CC" w14:textId="379A3E65" w:rsidR="001F53B2" w:rsidRDefault="001F53B2" w:rsidP="001F53B2">
      <w:pPr>
        <w:rPr>
          <w:rFonts w:cs="Times New Roman"/>
          <w:szCs w:val="24"/>
        </w:rPr>
      </w:pPr>
      <w:r>
        <w:rPr>
          <w:rFonts w:cs="Times New Roman"/>
          <w:szCs w:val="24"/>
        </w:rPr>
        <w:t xml:space="preserve"> </w:t>
      </w:r>
    </w:p>
    <w:p w14:paraId="211FBC96" w14:textId="77777777" w:rsidR="001F53B2" w:rsidRPr="000416E6" w:rsidRDefault="001F53B2" w:rsidP="001F53B2">
      <w:pPr>
        <w:pStyle w:val="Listeafsnit"/>
        <w:numPr>
          <w:ilvl w:val="0"/>
          <w:numId w:val="3"/>
        </w:numPr>
        <w:rPr>
          <w:rFonts w:ascii="Times New Roman" w:hAnsi="Times New Roman" w:cs="Times New Roman"/>
          <w:b/>
          <w:bCs/>
          <w:sz w:val="24"/>
          <w:szCs w:val="24"/>
        </w:rPr>
      </w:pPr>
      <w:proofErr w:type="spellStart"/>
      <w:r w:rsidRPr="000416E6">
        <w:rPr>
          <w:rFonts w:ascii="Times New Roman" w:hAnsi="Times New Roman" w:cs="Times New Roman"/>
          <w:b/>
          <w:bCs/>
          <w:sz w:val="24"/>
          <w:szCs w:val="24"/>
        </w:rPr>
        <w:t>Hvussu</w:t>
      </w:r>
      <w:proofErr w:type="spellEnd"/>
      <w:r w:rsidRPr="000416E6">
        <w:rPr>
          <w:rFonts w:ascii="Times New Roman" w:hAnsi="Times New Roman" w:cs="Times New Roman"/>
          <w:b/>
          <w:bCs/>
          <w:sz w:val="24"/>
          <w:szCs w:val="24"/>
        </w:rPr>
        <w:t xml:space="preserve"> </w:t>
      </w:r>
      <w:proofErr w:type="spellStart"/>
      <w:r w:rsidRPr="000416E6">
        <w:rPr>
          <w:rFonts w:ascii="Times New Roman" w:hAnsi="Times New Roman" w:cs="Times New Roman"/>
          <w:b/>
          <w:bCs/>
          <w:sz w:val="24"/>
          <w:szCs w:val="24"/>
        </w:rPr>
        <w:t>ofta</w:t>
      </w:r>
      <w:proofErr w:type="spellEnd"/>
      <w:r w:rsidRPr="000416E6">
        <w:rPr>
          <w:rFonts w:ascii="Times New Roman" w:hAnsi="Times New Roman" w:cs="Times New Roman"/>
          <w:b/>
          <w:bCs/>
          <w:sz w:val="24"/>
          <w:szCs w:val="24"/>
        </w:rPr>
        <w:t xml:space="preserve"> skal </w:t>
      </w:r>
      <w:proofErr w:type="spellStart"/>
      <w:r w:rsidRPr="000416E6">
        <w:rPr>
          <w:rFonts w:ascii="Times New Roman" w:hAnsi="Times New Roman" w:cs="Times New Roman"/>
          <w:b/>
          <w:bCs/>
          <w:sz w:val="24"/>
          <w:szCs w:val="24"/>
        </w:rPr>
        <w:t>barnaváttan</w:t>
      </w:r>
      <w:proofErr w:type="spellEnd"/>
      <w:r w:rsidRPr="000416E6">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fáast</w:t>
      </w:r>
      <w:proofErr w:type="spellEnd"/>
      <w:r>
        <w:rPr>
          <w:rFonts w:ascii="Times New Roman" w:hAnsi="Times New Roman" w:cs="Times New Roman"/>
          <w:b/>
          <w:bCs/>
          <w:sz w:val="24"/>
          <w:szCs w:val="24"/>
        </w:rPr>
        <w:t xml:space="preserve"> til vegar</w:t>
      </w:r>
      <w:r w:rsidRPr="000416E6">
        <w:rPr>
          <w:rFonts w:ascii="Times New Roman" w:hAnsi="Times New Roman" w:cs="Times New Roman"/>
          <w:b/>
          <w:bCs/>
          <w:sz w:val="24"/>
          <w:szCs w:val="24"/>
        </w:rPr>
        <w:t xml:space="preserve">? </w:t>
      </w:r>
    </w:p>
    <w:p w14:paraId="59927E3D" w14:textId="7F5BE191" w:rsidR="001F53B2" w:rsidRDefault="001F53B2" w:rsidP="001F53B2">
      <w:pPr>
        <w:rPr>
          <w:rFonts w:cs="Times New Roman"/>
          <w:szCs w:val="24"/>
        </w:rPr>
      </w:pPr>
      <w:r>
        <w:rPr>
          <w:rFonts w:cs="Times New Roman"/>
          <w:szCs w:val="24"/>
        </w:rPr>
        <w:t xml:space="preserve">Tá ið barnaváttan er fingin til vegar fyrstu ferð, er tað í prinsippinum upp til einstaka arbeiðsgevaran sjálvan at gera av, hvørt barnaváttan skal innheintast fleiri ferðir. Lógin ásetur, at </w:t>
      </w:r>
      <w:r w:rsidRPr="00C156BD">
        <w:rPr>
          <w:rFonts w:cs="Times New Roman"/>
          <w:szCs w:val="24"/>
        </w:rPr>
        <w:t xml:space="preserve">barnaváttan </w:t>
      </w:r>
      <w:r>
        <w:rPr>
          <w:rFonts w:cs="Times New Roman"/>
          <w:szCs w:val="24"/>
        </w:rPr>
        <w:t xml:space="preserve">ikki noyðist at </w:t>
      </w:r>
      <w:r w:rsidRPr="00C156BD">
        <w:rPr>
          <w:rFonts w:cs="Times New Roman"/>
          <w:szCs w:val="24"/>
        </w:rPr>
        <w:t>fáast til vegar,</w:t>
      </w:r>
      <w:r>
        <w:rPr>
          <w:rFonts w:cs="Times New Roman"/>
          <w:szCs w:val="24"/>
        </w:rPr>
        <w:t xml:space="preserve"> </w:t>
      </w:r>
      <w:r w:rsidRPr="00C156BD">
        <w:rPr>
          <w:rFonts w:cs="Times New Roman"/>
          <w:szCs w:val="24"/>
        </w:rPr>
        <w:t>tá</w:t>
      </w:r>
      <w:r>
        <w:rPr>
          <w:rFonts w:cs="Times New Roman"/>
          <w:szCs w:val="24"/>
        </w:rPr>
        <w:t xml:space="preserve"> ið</w:t>
      </w:r>
      <w:r w:rsidRPr="00C156BD">
        <w:rPr>
          <w:rFonts w:cs="Times New Roman"/>
          <w:szCs w:val="24"/>
        </w:rPr>
        <w:t xml:space="preserve"> viðkomandi verður settur í nýtt starv, ella verður settur til nýggja uppgávu </w:t>
      </w:r>
      <w:r w:rsidRPr="00C156BD">
        <w:rPr>
          <w:rFonts w:cs="Times New Roman"/>
          <w:i/>
          <w:iCs/>
          <w:szCs w:val="24"/>
        </w:rPr>
        <w:t>hjá sama arbeiðsgevara</w:t>
      </w:r>
      <w:r>
        <w:rPr>
          <w:rFonts w:cs="Times New Roman"/>
          <w:szCs w:val="24"/>
        </w:rPr>
        <w:t>.</w:t>
      </w:r>
      <w:r w:rsidRPr="00C156BD">
        <w:rPr>
          <w:rFonts w:cs="Times New Roman"/>
          <w:szCs w:val="24"/>
        </w:rPr>
        <w:t xml:space="preserve"> Tað sama er galdandi, tá </w:t>
      </w:r>
      <w:r>
        <w:rPr>
          <w:rFonts w:cs="Times New Roman"/>
          <w:szCs w:val="24"/>
        </w:rPr>
        <w:t xml:space="preserve">ið </w:t>
      </w:r>
      <w:r w:rsidRPr="00C156BD">
        <w:rPr>
          <w:rFonts w:cs="Times New Roman"/>
          <w:szCs w:val="24"/>
        </w:rPr>
        <w:t xml:space="preserve">viðkomandi verður endursettur, </w:t>
      </w:r>
      <w:r>
        <w:rPr>
          <w:rFonts w:cs="Times New Roman"/>
          <w:szCs w:val="24"/>
        </w:rPr>
        <w:t xml:space="preserve">um </w:t>
      </w:r>
      <w:r w:rsidRPr="00C156BD">
        <w:rPr>
          <w:rFonts w:cs="Times New Roman"/>
          <w:szCs w:val="24"/>
        </w:rPr>
        <w:t>brotið er orsakað</w:t>
      </w:r>
      <w:r>
        <w:rPr>
          <w:rFonts w:cs="Times New Roman"/>
          <w:szCs w:val="24"/>
        </w:rPr>
        <w:t xml:space="preserve"> </w:t>
      </w:r>
      <w:r w:rsidRPr="00C156BD">
        <w:rPr>
          <w:rFonts w:cs="Times New Roman"/>
          <w:szCs w:val="24"/>
        </w:rPr>
        <w:t xml:space="preserve">av </w:t>
      </w:r>
      <w:r w:rsidRPr="00C156BD">
        <w:rPr>
          <w:rFonts w:cs="Times New Roman"/>
          <w:i/>
          <w:iCs/>
          <w:szCs w:val="24"/>
        </w:rPr>
        <w:t>natúrligum broti</w:t>
      </w:r>
      <w:r w:rsidRPr="00C156BD">
        <w:rPr>
          <w:rFonts w:cs="Times New Roman"/>
          <w:szCs w:val="24"/>
        </w:rPr>
        <w:t>, so sum summarferiu, nýggjum</w:t>
      </w:r>
      <w:r>
        <w:rPr>
          <w:rFonts w:cs="Times New Roman"/>
          <w:szCs w:val="24"/>
        </w:rPr>
        <w:t xml:space="preserve"> </w:t>
      </w:r>
      <w:r w:rsidRPr="00C156BD">
        <w:rPr>
          <w:rFonts w:cs="Times New Roman"/>
          <w:szCs w:val="24"/>
        </w:rPr>
        <w:t>tíðarskeiði, bygnaðarligari umskipan</w:t>
      </w:r>
      <w:r>
        <w:rPr>
          <w:rFonts w:cs="Times New Roman"/>
          <w:szCs w:val="24"/>
        </w:rPr>
        <w:t xml:space="preserve"> </w:t>
      </w:r>
      <w:r w:rsidRPr="00C156BD">
        <w:rPr>
          <w:rFonts w:cs="Times New Roman"/>
          <w:szCs w:val="24"/>
        </w:rPr>
        <w:t>ella endurnýggjan av</w:t>
      </w:r>
      <w:r>
        <w:rPr>
          <w:rFonts w:cs="Times New Roman"/>
          <w:szCs w:val="24"/>
        </w:rPr>
        <w:t xml:space="preserve"> </w:t>
      </w:r>
      <w:r w:rsidRPr="00C156BD">
        <w:rPr>
          <w:rFonts w:cs="Times New Roman"/>
          <w:szCs w:val="24"/>
        </w:rPr>
        <w:t>tíðaravmarkaðum starvi,</w:t>
      </w:r>
      <w:r>
        <w:rPr>
          <w:rFonts w:cs="Times New Roman"/>
          <w:szCs w:val="24"/>
        </w:rPr>
        <w:t xml:space="preserve"> </w:t>
      </w:r>
      <w:r w:rsidRPr="00C156BD">
        <w:rPr>
          <w:rFonts w:cs="Times New Roman"/>
          <w:szCs w:val="24"/>
        </w:rPr>
        <w:t>har samanhangur í</w:t>
      </w:r>
      <w:r>
        <w:rPr>
          <w:rFonts w:cs="Times New Roman"/>
          <w:szCs w:val="24"/>
        </w:rPr>
        <w:t xml:space="preserve"> </w:t>
      </w:r>
      <w:r w:rsidRPr="00C156BD">
        <w:rPr>
          <w:rFonts w:cs="Times New Roman"/>
          <w:szCs w:val="24"/>
        </w:rPr>
        <w:t>tíð</w:t>
      </w:r>
      <w:r>
        <w:rPr>
          <w:rFonts w:cs="Times New Roman"/>
          <w:szCs w:val="24"/>
        </w:rPr>
        <w:t xml:space="preserve"> </w:t>
      </w:r>
      <w:r w:rsidRPr="00C156BD">
        <w:rPr>
          <w:rFonts w:cs="Times New Roman"/>
          <w:szCs w:val="24"/>
        </w:rPr>
        <w:t xml:space="preserve">er millum </w:t>
      </w:r>
      <w:r>
        <w:rPr>
          <w:rFonts w:cs="Times New Roman"/>
          <w:szCs w:val="24"/>
        </w:rPr>
        <w:t xml:space="preserve">ta </w:t>
      </w:r>
      <w:r w:rsidRPr="00C156BD">
        <w:rPr>
          <w:rFonts w:cs="Times New Roman"/>
          <w:szCs w:val="24"/>
        </w:rPr>
        <w:t>gomlu og</w:t>
      </w:r>
      <w:r>
        <w:rPr>
          <w:rFonts w:cs="Times New Roman"/>
          <w:szCs w:val="24"/>
        </w:rPr>
        <w:t xml:space="preserve"> ta</w:t>
      </w:r>
      <w:r w:rsidRPr="00C156BD">
        <w:rPr>
          <w:rFonts w:cs="Times New Roman"/>
          <w:szCs w:val="24"/>
        </w:rPr>
        <w:t xml:space="preserve"> nýggju setanina</w:t>
      </w:r>
      <w:r>
        <w:rPr>
          <w:rFonts w:cs="Times New Roman"/>
          <w:szCs w:val="24"/>
        </w:rPr>
        <w:t>, sbr. § 5 í lógini</w:t>
      </w:r>
      <w:r w:rsidRPr="00C156BD">
        <w:rPr>
          <w:rFonts w:cs="Times New Roman"/>
          <w:szCs w:val="24"/>
        </w:rPr>
        <w:t>.</w:t>
      </w:r>
      <w:r>
        <w:rPr>
          <w:rFonts w:cs="Times New Roman"/>
          <w:szCs w:val="24"/>
        </w:rPr>
        <w:t xml:space="preserve"> Sambært viðmerkingunum til lógina er eitt natúrligt brot t.d. summarferia, nýtt venjingarár, vanligur steðgur í virkseminum s.s. árligar legur, árlig venjingarskeið. Um brotið </w:t>
      </w:r>
      <w:r>
        <w:rPr>
          <w:rFonts w:cs="Times New Roman"/>
          <w:szCs w:val="24"/>
        </w:rPr>
        <w:lastRenderedPageBreak/>
        <w:t>hinvegin skyldast, at viðkomandi sjálvur frávelur at vera venjari</w:t>
      </w:r>
      <w:r w:rsidR="00D14C02">
        <w:rPr>
          <w:rFonts w:cs="Times New Roman"/>
          <w:szCs w:val="24"/>
        </w:rPr>
        <w:t xml:space="preserve"> ella kamarsleiðari</w:t>
      </w:r>
      <w:r>
        <w:rPr>
          <w:rFonts w:cs="Times New Roman"/>
          <w:szCs w:val="24"/>
        </w:rPr>
        <w:t xml:space="preserve"> ávíst ár, er treytin um natúrligt brot ikki lokin, og tí skal nýggj barnaváttan fáast til vegar</w:t>
      </w:r>
      <w:r w:rsidR="000C2E6A">
        <w:rPr>
          <w:rFonts w:cs="Times New Roman"/>
          <w:szCs w:val="24"/>
        </w:rPr>
        <w:t>, tá ið viðkomandi verður settur aftur</w:t>
      </w:r>
      <w:r>
        <w:rPr>
          <w:rFonts w:cs="Times New Roman"/>
          <w:szCs w:val="24"/>
        </w:rPr>
        <w:t xml:space="preserve">. </w:t>
      </w:r>
    </w:p>
    <w:p w14:paraId="6401C964" w14:textId="77777777" w:rsidR="001F53B2" w:rsidRDefault="001F53B2" w:rsidP="001F53B2">
      <w:pPr>
        <w:shd w:val="clear" w:color="auto" w:fill="FFFFFF"/>
        <w:spacing w:after="0"/>
        <w:rPr>
          <w:rFonts w:cs="Times New Roman"/>
          <w:szCs w:val="24"/>
        </w:rPr>
      </w:pPr>
      <w:r>
        <w:rPr>
          <w:rFonts w:cs="Times New Roman"/>
          <w:szCs w:val="24"/>
        </w:rPr>
        <w:t xml:space="preserve">Undantakið í lógini viðvíkjandi </w:t>
      </w:r>
      <w:r w:rsidRPr="00C156BD">
        <w:rPr>
          <w:rFonts w:cs="Times New Roman"/>
          <w:szCs w:val="24"/>
        </w:rPr>
        <w:t>tíðaravmarkaða</w:t>
      </w:r>
      <w:r>
        <w:rPr>
          <w:rFonts w:cs="Times New Roman"/>
          <w:szCs w:val="24"/>
        </w:rPr>
        <w:t>ri</w:t>
      </w:r>
      <w:r w:rsidRPr="00C156BD">
        <w:rPr>
          <w:rFonts w:cs="Times New Roman"/>
          <w:szCs w:val="24"/>
        </w:rPr>
        <w:t xml:space="preserve"> setan vendir sær serliga móti teimum størvum, har siðvenja</w:t>
      </w:r>
      <w:r>
        <w:rPr>
          <w:rFonts w:cs="Times New Roman"/>
          <w:szCs w:val="24"/>
        </w:rPr>
        <w:t xml:space="preserve"> er at endurseta starvsfólk</w:t>
      </w:r>
      <w:r w:rsidRPr="00C156BD">
        <w:rPr>
          <w:rFonts w:cs="Times New Roman"/>
          <w:szCs w:val="24"/>
        </w:rPr>
        <w:t>.</w:t>
      </w:r>
      <w:r>
        <w:rPr>
          <w:rFonts w:cs="Times New Roman"/>
          <w:szCs w:val="24"/>
        </w:rPr>
        <w:t xml:space="preserve"> </w:t>
      </w:r>
      <w:r w:rsidRPr="00C156BD">
        <w:rPr>
          <w:rFonts w:cs="Times New Roman"/>
          <w:szCs w:val="24"/>
        </w:rPr>
        <w:t>Hóast talan formliga er um nýggja setan,</w:t>
      </w:r>
      <w:r>
        <w:rPr>
          <w:rFonts w:cs="Times New Roman"/>
          <w:szCs w:val="24"/>
        </w:rPr>
        <w:t xml:space="preserve"> </w:t>
      </w:r>
      <w:r w:rsidRPr="00C156BD">
        <w:rPr>
          <w:rFonts w:cs="Times New Roman"/>
          <w:szCs w:val="24"/>
        </w:rPr>
        <w:t>er tað í roynd og veru</w:t>
      </w:r>
      <w:r>
        <w:rPr>
          <w:rFonts w:cs="Times New Roman"/>
          <w:szCs w:val="24"/>
        </w:rPr>
        <w:t xml:space="preserve"> </w:t>
      </w:r>
      <w:r w:rsidRPr="00C156BD">
        <w:rPr>
          <w:rFonts w:cs="Times New Roman"/>
          <w:szCs w:val="24"/>
        </w:rPr>
        <w:t xml:space="preserve">talan um sama starv. Eitt nú er tað vanligt í fólkaskúlanum, at summir lærarar starvast í áravís á sama skúla, men </w:t>
      </w:r>
      <w:r>
        <w:rPr>
          <w:rFonts w:cs="Times New Roman"/>
          <w:szCs w:val="24"/>
        </w:rPr>
        <w:t xml:space="preserve">teir </w:t>
      </w:r>
      <w:r w:rsidRPr="00C156BD">
        <w:rPr>
          <w:rFonts w:cs="Times New Roman"/>
          <w:szCs w:val="24"/>
        </w:rPr>
        <w:t>verða settir av nýggjum hvørt skúlaár</w:t>
      </w:r>
      <w:r>
        <w:rPr>
          <w:rFonts w:cs="Times New Roman"/>
          <w:szCs w:val="24"/>
        </w:rPr>
        <w:t>.</w:t>
      </w:r>
    </w:p>
    <w:p w14:paraId="3397FC5D" w14:textId="77777777" w:rsidR="001F53B2" w:rsidRDefault="001F53B2" w:rsidP="001F53B2">
      <w:pPr>
        <w:shd w:val="clear" w:color="auto" w:fill="FFFFFF"/>
        <w:spacing w:after="0"/>
        <w:rPr>
          <w:rFonts w:cs="Times New Roman"/>
          <w:szCs w:val="24"/>
        </w:rPr>
      </w:pPr>
    </w:p>
    <w:p w14:paraId="68B93900" w14:textId="643AA4E4" w:rsidR="001F53B2" w:rsidRDefault="001F53B2" w:rsidP="001F53B2">
      <w:pPr>
        <w:shd w:val="clear" w:color="auto" w:fill="FFFFFF"/>
        <w:spacing w:after="0"/>
        <w:rPr>
          <w:rFonts w:cs="Times New Roman"/>
          <w:szCs w:val="24"/>
        </w:rPr>
      </w:pPr>
      <w:r w:rsidRPr="00C156BD">
        <w:rPr>
          <w:rFonts w:cs="Times New Roman"/>
          <w:szCs w:val="24"/>
        </w:rPr>
        <w:t>Tað er tó ein treyt, at talan er</w:t>
      </w:r>
      <w:r>
        <w:rPr>
          <w:rFonts w:cs="Times New Roman"/>
          <w:szCs w:val="24"/>
        </w:rPr>
        <w:t xml:space="preserve"> </w:t>
      </w:r>
      <w:r w:rsidRPr="00C156BD">
        <w:rPr>
          <w:rFonts w:cs="Times New Roman"/>
          <w:szCs w:val="24"/>
        </w:rPr>
        <w:t>um sama arbeiðsgevara, og at størvini eru</w:t>
      </w:r>
      <w:r>
        <w:rPr>
          <w:rFonts w:cs="Times New Roman"/>
          <w:szCs w:val="24"/>
        </w:rPr>
        <w:t xml:space="preserve"> </w:t>
      </w:r>
      <w:r w:rsidRPr="00C156BD">
        <w:rPr>
          <w:rFonts w:cs="Times New Roman"/>
          <w:szCs w:val="24"/>
        </w:rPr>
        <w:t>samanhangandi í tíð –</w:t>
      </w:r>
      <w:r>
        <w:rPr>
          <w:rFonts w:cs="Times New Roman"/>
          <w:szCs w:val="24"/>
        </w:rPr>
        <w:t xml:space="preserve"> </w:t>
      </w:r>
      <w:r w:rsidRPr="00C156BD">
        <w:rPr>
          <w:rFonts w:cs="Times New Roman"/>
          <w:szCs w:val="24"/>
        </w:rPr>
        <w:t>tað vil t.d. siga, at</w:t>
      </w:r>
      <w:r>
        <w:rPr>
          <w:rFonts w:cs="Times New Roman"/>
          <w:szCs w:val="24"/>
        </w:rPr>
        <w:t xml:space="preserve"> </w:t>
      </w:r>
      <w:r w:rsidRPr="00C156BD">
        <w:rPr>
          <w:rFonts w:cs="Times New Roman"/>
          <w:szCs w:val="24"/>
        </w:rPr>
        <w:t>um</w:t>
      </w:r>
      <w:r>
        <w:rPr>
          <w:rFonts w:cs="Times New Roman"/>
          <w:szCs w:val="24"/>
        </w:rPr>
        <w:t xml:space="preserve"> </w:t>
      </w:r>
      <w:r w:rsidRPr="00C156BD">
        <w:rPr>
          <w:rFonts w:cs="Times New Roman"/>
          <w:szCs w:val="24"/>
        </w:rPr>
        <w:t>lærarin,</w:t>
      </w:r>
      <w:r>
        <w:rPr>
          <w:rFonts w:cs="Times New Roman"/>
          <w:szCs w:val="24"/>
        </w:rPr>
        <w:t xml:space="preserve"> </w:t>
      </w:r>
      <w:r w:rsidRPr="00C156BD">
        <w:rPr>
          <w:rFonts w:cs="Times New Roman"/>
          <w:szCs w:val="24"/>
        </w:rPr>
        <w:t>ið starvast</w:t>
      </w:r>
      <w:r>
        <w:rPr>
          <w:rFonts w:cs="Times New Roman"/>
          <w:szCs w:val="24"/>
        </w:rPr>
        <w:t xml:space="preserve"> </w:t>
      </w:r>
      <w:r w:rsidRPr="00C156BD">
        <w:rPr>
          <w:rFonts w:cs="Times New Roman"/>
          <w:szCs w:val="24"/>
        </w:rPr>
        <w:t>í tíðaravmarkaðum starvi</w:t>
      </w:r>
      <w:r>
        <w:rPr>
          <w:rFonts w:cs="Times New Roman"/>
          <w:szCs w:val="24"/>
        </w:rPr>
        <w:t xml:space="preserve"> </w:t>
      </w:r>
      <w:r w:rsidRPr="00C156BD">
        <w:rPr>
          <w:rFonts w:cs="Times New Roman"/>
          <w:szCs w:val="24"/>
        </w:rPr>
        <w:t>frá 1. august til 31. juli, síðani verður settur aftur í starv frá 1. august til 31. juli fylgjandi skúlaár</w:t>
      </w:r>
      <w:r>
        <w:rPr>
          <w:rFonts w:cs="Times New Roman"/>
          <w:szCs w:val="24"/>
        </w:rPr>
        <w:t xml:space="preserve"> </w:t>
      </w:r>
      <w:r w:rsidRPr="000C2E6A">
        <w:rPr>
          <w:rFonts w:cs="Times New Roman"/>
          <w:i/>
          <w:iCs/>
          <w:szCs w:val="24"/>
        </w:rPr>
        <w:t>í sama skúla</w:t>
      </w:r>
      <w:r w:rsidRPr="00C156BD">
        <w:rPr>
          <w:rFonts w:cs="Times New Roman"/>
          <w:szCs w:val="24"/>
        </w:rPr>
        <w:t>, so er ikki neyðugt at útvega</w:t>
      </w:r>
      <w:r>
        <w:rPr>
          <w:rFonts w:cs="Times New Roman"/>
          <w:szCs w:val="24"/>
        </w:rPr>
        <w:t xml:space="preserve"> </w:t>
      </w:r>
      <w:r w:rsidRPr="00C156BD">
        <w:rPr>
          <w:rFonts w:cs="Times New Roman"/>
          <w:szCs w:val="24"/>
        </w:rPr>
        <w:t xml:space="preserve">nýggja barnaváttan. Er brotið hinvegin longri, </w:t>
      </w:r>
      <w:r w:rsidR="000C2E6A">
        <w:rPr>
          <w:rFonts w:cs="Times New Roman"/>
          <w:szCs w:val="24"/>
        </w:rPr>
        <w:t>krevst</w:t>
      </w:r>
      <w:r w:rsidRPr="00C156BD">
        <w:rPr>
          <w:rFonts w:cs="Times New Roman"/>
          <w:szCs w:val="24"/>
        </w:rPr>
        <w:t xml:space="preserve"> nýggj barnaváttan. </w:t>
      </w:r>
    </w:p>
    <w:p w14:paraId="24CC9E34" w14:textId="77777777" w:rsidR="001F53B2" w:rsidRDefault="001F53B2" w:rsidP="001F53B2">
      <w:pPr>
        <w:shd w:val="clear" w:color="auto" w:fill="FFFFFF"/>
        <w:spacing w:after="0"/>
        <w:rPr>
          <w:rFonts w:cs="Times New Roman"/>
          <w:szCs w:val="24"/>
        </w:rPr>
      </w:pPr>
    </w:p>
    <w:p w14:paraId="58DDE544" w14:textId="77777777" w:rsidR="001F53B2" w:rsidRDefault="001F53B2" w:rsidP="001F53B2">
      <w:pPr>
        <w:shd w:val="clear" w:color="auto" w:fill="FFFFFF"/>
        <w:spacing w:after="0"/>
        <w:rPr>
          <w:rFonts w:cs="Times New Roman"/>
          <w:szCs w:val="24"/>
        </w:rPr>
      </w:pPr>
    </w:p>
    <w:p w14:paraId="53B13A44" w14:textId="311A735A" w:rsidR="001F53B2" w:rsidRPr="001F53B2" w:rsidRDefault="001F53B2" w:rsidP="001F53B2">
      <w:pPr>
        <w:pStyle w:val="Listeafsnit"/>
        <w:numPr>
          <w:ilvl w:val="0"/>
          <w:numId w:val="3"/>
        </w:numPr>
        <w:shd w:val="clear" w:color="auto" w:fill="FFFFFF"/>
        <w:spacing w:after="0" w:line="240" w:lineRule="auto"/>
        <w:rPr>
          <w:rFonts w:ascii="Times New Roman" w:hAnsi="Times New Roman" w:cs="Times New Roman"/>
          <w:b/>
          <w:bCs/>
          <w:sz w:val="24"/>
          <w:szCs w:val="24"/>
          <w:lang w:val="fo-FO"/>
        </w:rPr>
      </w:pPr>
      <w:r w:rsidRPr="001F53B2">
        <w:rPr>
          <w:rFonts w:ascii="Times New Roman" w:hAnsi="Times New Roman" w:cs="Times New Roman"/>
          <w:b/>
          <w:bCs/>
          <w:sz w:val="24"/>
          <w:szCs w:val="24"/>
          <w:lang w:val="fo-FO"/>
        </w:rPr>
        <w:t xml:space="preserve">Hvat um barnaváttanin ikki verður fingin til vegar, ella </w:t>
      </w:r>
      <w:r w:rsidR="008F4EB6">
        <w:rPr>
          <w:rFonts w:ascii="Times New Roman" w:hAnsi="Times New Roman" w:cs="Times New Roman"/>
          <w:b/>
          <w:bCs/>
          <w:sz w:val="24"/>
          <w:szCs w:val="24"/>
          <w:lang w:val="fo-FO"/>
        </w:rPr>
        <w:t xml:space="preserve">um </w:t>
      </w:r>
      <w:r w:rsidRPr="001F53B2">
        <w:rPr>
          <w:rFonts w:ascii="Times New Roman" w:hAnsi="Times New Roman" w:cs="Times New Roman"/>
          <w:b/>
          <w:bCs/>
          <w:sz w:val="24"/>
          <w:szCs w:val="24"/>
          <w:lang w:val="fo-FO"/>
        </w:rPr>
        <w:t>hon vísir á revsiverd viðurskifti?</w:t>
      </w:r>
    </w:p>
    <w:p w14:paraId="5115375E" w14:textId="77777777" w:rsidR="001F53B2" w:rsidRPr="001F53B2" w:rsidRDefault="001F53B2" w:rsidP="001F53B2">
      <w:pPr>
        <w:pStyle w:val="Listeafsnit"/>
        <w:shd w:val="clear" w:color="auto" w:fill="FFFFFF"/>
        <w:spacing w:after="0" w:line="240" w:lineRule="auto"/>
        <w:ind w:left="1080"/>
        <w:rPr>
          <w:rFonts w:ascii="Times New Roman" w:hAnsi="Times New Roman" w:cs="Times New Roman"/>
          <w:b/>
          <w:bCs/>
          <w:sz w:val="24"/>
          <w:szCs w:val="24"/>
          <w:lang w:val="fo-FO"/>
        </w:rPr>
      </w:pPr>
    </w:p>
    <w:p w14:paraId="35F9E3DF" w14:textId="77777777" w:rsidR="001F53B2" w:rsidRDefault="001F53B2" w:rsidP="001F53B2">
      <w:pPr>
        <w:rPr>
          <w:rFonts w:cs="Times New Roman"/>
          <w:szCs w:val="24"/>
        </w:rPr>
      </w:pPr>
      <w:r>
        <w:rPr>
          <w:rFonts w:cs="Times New Roman"/>
          <w:szCs w:val="24"/>
        </w:rPr>
        <w:t>Um barnaváttanin ikki verður fingin til vegar, verður tað revsað við bót í hvørjum einstøkum føri, sbr. § 10 í lógini. Um barnaváttanin vísur á revsiverd viðurskifti, er tað sambært leiðslurættinum upp til arbeiðsgevaran sjálvan at meta um, hvørt brotið er so mikið álvarsligt, at viðkomandi ikki kann setast í starv ella til uppgávu. Um b</w:t>
      </w:r>
      <w:r w:rsidRPr="000416E6">
        <w:rPr>
          <w:rFonts w:cs="Times New Roman"/>
          <w:szCs w:val="24"/>
        </w:rPr>
        <w:t>arnaváttanin</w:t>
      </w:r>
      <w:r>
        <w:rPr>
          <w:rFonts w:cs="Times New Roman"/>
          <w:szCs w:val="24"/>
        </w:rPr>
        <w:t xml:space="preserve"> hinvegin vísir</w:t>
      </w:r>
      <w:r w:rsidRPr="000416E6">
        <w:rPr>
          <w:rFonts w:cs="Times New Roman"/>
          <w:szCs w:val="24"/>
        </w:rPr>
        <w:t xml:space="preserve">, at persónur er </w:t>
      </w:r>
      <w:r w:rsidRPr="00337841">
        <w:rPr>
          <w:rFonts w:cs="Times New Roman"/>
          <w:i/>
          <w:iCs/>
          <w:szCs w:val="24"/>
        </w:rPr>
        <w:t>dømdur</w:t>
      </w:r>
      <w:r w:rsidRPr="000416E6">
        <w:rPr>
          <w:rFonts w:cs="Times New Roman"/>
          <w:szCs w:val="24"/>
        </w:rPr>
        <w:t xml:space="preserve"> fyri kynsligt brotsverk ella kynsligan harðskap</w:t>
      </w:r>
      <w:r>
        <w:rPr>
          <w:rFonts w:cs="Times New Roman"/>
          <w:szCs w:val="24"/>
        </w:rPr>
        <w:t xml:space="preserve"> móti børnum undir 15 ár</w:t>
      </w:r>
      <w:r w:rsidRPr="000416E6">
        <w:rPr>
          <w:rFonts w:cs="Times New Roman"/>
          <w:szCs w:val="24"/>
        </w:rPr>
        <w:t xml:space="preserve">, </w:t>
      </w:r>
      <w:r>
        <w:rPr>
          <w:rFonts w:cs="Times New Roman"/>
          <w:szCs w:val="24"/>
        </w:rPr>
        <w:t xml:space="preserve">er bannað </w:t>
      </w:r>
      <w:r w:rsidRPr="000416E6">
        <w:rPr>
          <w:rFonts w:cs="Times New Roman"/>
          <w:szCs w:val="24"/>
        </w:rPr>
        <w:t>arbeiðsgevar</w:t>
      </w:r>
      <w:r>
        <w:rPr>
          <w:rFonts w:cs="Times New Roman"/>
          <w:szCs w:val="24"/>
        </w:rPr>
        <w:t>anum</w:t>
      </w:r>
      <w:r w:rsidRPr="000416E6">
        <w:rPr>
          <w:rFonts w:cs="Times New Roman"/>
          <w:szCs w:val="24"/>
        </w:rPr>
        <w:t xml:space="preserve"> </w:t>
      </w:r>
      <w:r>
        <w:rPr>
          <w:rFonts w:cs="Times New Roman"/>
          <w:szCs w:val="24"/>
        </w:rPr>
        <w:t xml:space="preserve">at seta </w:t>
      </w:r>
      <w:r w:rsidRPr="000416E6">
        <w:rPr>
          <w:rFonts w:cs="Times New Roman"/>
          <w:szCs w:val="24"/>
        </w:rPr>
        <w:t>viðkomandi í starv ella til ávísa uppgávu</w:t>
      </w:r>
      <w:r>
        <w:rPr>
          <w:rFonts w:cs="Times New Roman"/>
          <w:szCs w:val="24"/>
        </w:rPr>
        <w:t>, sbr. § 9 í lógini</w:t>
      </w:r>
      <w:r w:rsidRPr="000416E6">
        <w:rPr>
          <w:rFonts w:cs="Times New Roman"/>
          <w:szCs w:val="24"/>
        </w:rPr>
        <w:t>.</w:t>
      </w:r>
      <w:r>
        <w:rPr>
          <w:rFonts w:cs="Times New Roman"/>
          <w:szCs w:val="24"/>
        </w:rPr>
        <w:t xml:space="preserve"> </w:t>
      </w:r>
    </w:p>
    <w:p w14:paraId="4EA7A9DE" w14:textId="34C7DC87" w:rsidR="001F53B2" w:rsidRDefault="001F53B2" w:rsidP="001F53B2">
      <w:pPr>
        <w:rPr>
          <w:rFonts w:cs="Times New Roman"/>
          <w:szCs w:val="24"/>
        </w:rPr>
      </w:pPr>
      <w:r>
        <w:rPr>
          <w:rFonts w:cs="Times New Roman"/>
          <w:szCs w:val="24"/>
        </w:rPr>
        <w:t xml:space="preserve">Uttan so at talan er um ein </w:t>
      </w:r>
      <w:r w:rsidRPr="00D76CBD">
        <w:rPr>
          <w:rFonts w:cs="Times New Roman"/>
          <w:i/>
          <w:iCs/>
          <w:szCs w:val="24"/>
        </w:rPr>
        <w:t>dømdan</w:t>
      </w:r>
      <w:r>
        <w:rPr>
          <w:rFonts w:cs="Times New Roman"/>
          <w:szCs w:val="24"/>
        </w:rPr>
        <w:t xml:space="preserve"> persón, ásetur fyrisitingarrætturin - ið </w:t>
      </w:r>
      <w:r w:rsidR="0017051D">
        <w:rPr>
          <w:rFonts w:cs="Times New Roman"/>
          <w:szCs w:val="24"/>
        </w:rPr>
        <w:t xml:space="preserve">bert </w:t>
      </w:r>
      <w:r>
        <w:rPr>
          <w:rFonts w:cs="Times New Roman"/>
          <w:szCs w:val="24"/>
        </w:rPr>
        <w:t xml:space="preserve">er galdandi fyri </w:t>
      </w:r>
      <w:r w:rsidR="0017051D">
        <w:rPr>
          <w:rFonts w:cs="Times New Roman"/>
          <w:szCs w:val="24"/>
        </w:rPr>
        <w:t xml:space="preserve">almennar </w:t>
      </w:r>
      <w:r w:rsidRPr="00B74A81">
        <w:rPr>
          <w:rFonts w:cs="Times New Roman"/>
          <w:i/>
          <w:iCs/>
          <w:szCs w:val="24"/>
        </w:rPr>
        <w:t>myndugleikar</w:t>
      </w:r>
      <w:r>
        <w:rPr>
          <w:rFonts w:cs="Times New Roman"/>
          <w:szCs w:val="24"/>
        </w:rPr>
        <w:t xml:space="preserve"> - at myndugleikin altíð hevur skyldu til at gera eina ítøkiliga meting av øllum sakligum og viðkomandi fyrilitum. Sambært Ársfrágreiðingini frá Fólkatingsins umboðsmanni í 2011 kann ein myndugleiki ikki frammanundan skúgva skylduna at gera ítøkiligar metingar til viks við at áseta í egnum leiðreglum o.l., at bert persónar við reinum barnaváttanum verða settir í starv. Fólkatingsins umboðsmaður vísir á, at metast skal um hesi viðurskifti:</w:t>
      </w:r>
    </w:p>
    <w:p w14:paraId="112C8AE9" w14:textId="77777777" w:rsidR="001F53B2" w:rsidRPr="00135888" w:rsidRDefault="001F53B2" w:rsidP="001F53B2">
      <w:pPr>
        <w:pStyle w:val="Listeafsnit"/>
        <w:numPr>
          <w:ilvl w:val="0"/>
          <w:numId w:val="4"/>
        </w:numPr>
        <w:spacing w:after="0" w:line="240" w:lineRule="auto"/>
        <w:contextualSpacing w:val="0"/>
        <w:rPr>
          <w:rFonts w:ascii="Times New Roman" w:hAnsi="Times New Roman" w:cs="Times New Roman"/>
          <w:sz w:val="24"/>
          <w:szCs w:val="24"/>
        </w:rPr>
      </w:pPr>
      <w:proofErr w:type="spellStart"/>
      <w:r w:rsidRPr="00135888">
        <w:rPr>
          <w:rFonts w:ascii="Times New Roman" w:hAnsi="Times New Roman" w:cs="Times New Roman"/>
          <w:sz w:val="24"/>
          <w:szCs w:val="24"/>
        </w:rPr>
        <w:t>Fevnir</w:t>
      </w:r>
      <w:proofErr w:type="spellEnd"/>
      <w:r w:rsidRPr="00135888">
        <w:rPr>
          <w:rFonts w:ascii="Times New Roman" w:hAnsi="Times New Roman" w:cs="Times New Roman"/>
          <w:sz w:val="24"/>
          <w:szCs w:val="24"/>
        </w:rPr>
        <w:t xml:space="preserve"> </w:t>
      </w:r>
      <w:proofErr w:type="spellStart"/>
      <w:r w:rsidRPr="00135888">
        <w:rPr>
          <w:rFonts w:ascii="Times New Roman" w:hAnsi="Times New Roman" w:cs="Times New Roman"/>
          <w:sz w:val="24"/>
          <w:szCs w:val="24"/>
        </w:rPr>
        <w:t>starvið</w:t>
      </w:r>
      <w:proofErr w:type="spellEnd"/>
      <w:r w:rsidRPr="00135888">
        <w:rPr>
          <w:rFonts w:ascii="Times New Roman" w:hAnsi="Times New Roman" w:cs="Times New Roman"/>
          <w:sz w:val="24"/>
          <w:szCs w:val="24"/>
        </w:rPr>
        <w:t xml:space="preserve"> um </w:t>
      </w:r>
      <w:proofErr w:type="spellStart"/>
      <w:r w:rsidRPr="00135888">
        <w:rPr>
          <w:rFonts w:ascii="Times New Roman" w:hAnsi="Times New Roman" w:cs="Times New Roman"/>
          <w:sz w:val="24"/>
          <w:szCs w:val="24"/>
        </w:rPr>
        <w:t>veikar</w:t>
      </w:r>
      <w:proofErr w:type="spellEnd"/>
      <w:r w:rsidRPr="00135888">
        <w:rPr>
          <w:rFonts w:ascii="Times New Roman" w:hAnsi="Times New Roman" w:cs="Times New Roman"/>
          <w:sz w:val="24"/>
          <w:szCs w:val="24"/>
        </w:rPr>
        <w:t xml:space="preserve"> </w:t>
      </w:r>
      <w:proofErr w:type="spellStart"/>
      <w:r w:rsidRPr="00135888">
        <w:rPr>
          <w:rFonts w:ascii="Times New Roman" w:hAnsi="Times New Roman" w:cs="Times New Roman"/>
          <w:sz w:val="24"/>
          <w:szCs w:val="24"/>
        </w:rPr>
        <w:t>borgarar</w:t>
      </w:r>
      <w:proofErr w:type="spellEnd"/>
      <w:r w:rsidRPr="00135888">
        <w:rPr>
          <w:rFonts w:ascii="Times New Roman" w:hAnsi="Times New Roman" w:cs="Times New Roman"/>
          <w:sz w:val="24"/>
          <w:szCs w:val="24"/>
        </w:rPr>
        <w:t xml:space="preserve">? </w:t>
      </w:r>
    </w:p>
    <w:p w14:paraId="74D9B747" w14:textId="77777777" w:rsidR="001F53B2" w:rsidRPr="00135888" w:rsidRDefault="001F53B2" w:rsidP="001F53B2">
      <w:pPr>
        <w:pStyle w:val="Listeafsnit"/>
        <w:numPr>
          <w:ilvl w:val="0"/>
          <w:numId w:val="4"/>
        </w:numPr>
        <w:spacing w:after="0" w:line="240" w:lineRule="auto"/>
        <w:contextualSpacing w:val="0"/>
        <w:rPr>
          <w:rFonts w:ascii="Times New Roman" w:hAnsi="Times New Roman" w:cs="Times New Roman"/>
          <w:sz w:val="24"/>
          <w:szCs w:val="24"/>
        </w:rPr>
      </w:pPr>
      <w:proofErr w:type="spellStart"/>
      <w:r w:rsidRPr="00135888">
        <w:rPr>
          <w:rFonts w:ascii="Times New Roman" w:hAnsi="Times New Roman" w:cs="Times New Roman"/>
          <w:sz w:val="24"/>
          <w:szCs w:val="24"/>
        </w:rPr>
        <w:t>Setir</w:t>
      </w:r>
      <w:proofErr w:type="spellEnd"/>
      <w:r w:rsidRPr="00135888">
        <w:rPr>
          <w:rFonts w:ascii="Times New Roman" w:hAnsi="Times New Roman" w:cs="Times New Roman"/>
          <w:sz w:val="24"/>
          <w:szCs w:val="24"/>
        </w:rPr>
        <w:t xml:space="preserve"> </w:t>
      </w:r>
      <w:proofErr w:type="spellStart"/>
      <w:r w:rsidRPr="00135888">
        <w:rPr>
          <w:rFonts w:ascii="Times New Roman" w:hAnsi="Times New Roman" w:cs="Times New Roman"/>
          <w:sz w:val="24"/>
          <w:szCs w:val="24"/>
        </w:rPr>
        <w:t>starvið</w:t>
      </w:r>
      <w:proofErr w:type="spellEnd"/>
      <w:r w:rsidRPr="00135888">
        <w:rPr>
          <w:rFonts w:ascii="Times New Roman" w:hAnsi="Times New Roman" w:cs="Times New Roman"/>
          <w:sz w:val="24"/>
          <w:szCs w:val="24"/>
        </w:rPr>
        <w:t xml:space="preserve"> </w:t>
      </w:r>
      <w:proofErr w:type="spellStart"/>
      <w:r w:rsidRPr="00135888">
        <w:rPr>
          <w:rFonts w:ascii="Times New Roman" w:hAnsi="Times New Roman" w:cs="Times New Roman"/>
          <w:sz w:val="24"/>
          <w:szCs w:val="24"/>
        </w:rPr>
        <w:t>serlig</w:t>
      </w:r>
      <w:proofErr w:type="spellEnd"/>
      <w:r w:rsidRPr="00135888">
        <w:rPr>
          <w:rFonts w:ascii="Times New Roman" w:hAnsi="Times New Roman" w:cs="Times New Roman"/>
          <w:sz w:val="24"/>
          <w:szCs w:val="24"/>
        </w:rPr>
        <w:t xml:space="preserve"> </w:t>
      </w:r>
      <w:proofErr w:type="spellStart"/>
      <w:r w:rsidRPr="00135888">
        <w:rPr>
          <w:rFonts w:ascii="Times New Roman" w:hAnsi="Times New Roman" w:cs="Times New Roman"/>
          <w:sz w:val="24"/>
          <w:szCs w:val="24"/>
        </w:rPr>
        <w:t>krøv</w:t>
      </w:r>
      <w:proofErr w:type="spellEnd"/>
      <w:r w:rsidRPr="00135888">
        <w:rPr>
          <w:rFonts w:ascii="Times New Roman" w:hAnsi="Times New Roman" w:cs="Times New Roman"/>
          <w:sz w:val="24"/>
          <w:szCs w:val="24"/>
        </w:rPr>
        <w:t xml:space="preserve"> til </w:t>
      </w:r>
      <w:proofErr w:type="spellStart"/>
      <w:r w:rsidRPr="00135888">
        <w:rPr>
          <w:rFonts w:ascii="Times New Roman" w:hAnsi="Times New Roman" w:cs="Times New Roman"/>
          <w:sz w:val="24"/>
          <w:szCs w:val="24"/>
        </w:rPr>
        <w:t>álit</w:t>
      </w:r>
      <w:proofErr w:type="spellEnd"/>
      <w:r w:rsidRPr="00135888">
        <w:rPr>
          <w:rFonts w:ascii="Times New Roman" w:hAnsi="Times New Roman" w:cs="Times New Roman"/>
          <w:sz w:val="24"/>
          <w:szCs w:val="24"/>
        </w:rPr>
        <w:t xml:space="preserve">? </w:t>
      </w:r>
    </w:p>
    <w:p w14:paraId="5F590631" w14:textId="77777777" w:rsidR="001F53B2" w:rsidRPr="00135888" w:rsidRDefault="001F53B2" w:rsidP="001F53B2">
      <w:pPr>
        <w:pStyle w:val="Listeafsnit"/>
        <w:numPr>
          <w:ilvl w:val="0"/>
          <w:numId w:val="4"/>
        </w:numPr>
        <w:spacing w:after="0" w:line="240" w:lineRule="auto"/>
        <w:contextualSpacing w:val="0"/>
        <w:rPr>
          <w:rFonts w:ascii="Times New Roman" w:hAnsi="Times New Roman" w:cs="Times New Roman"/>
          <w:sz w:val="24"/>
          <w:szCs w:val="24"/>
        </w:rPr>
      </w:pPr>
      <w:proofErr w:type="spellStart"/>
      <w:r w:rsidRPr="00135888">
        <w:rPr>
          <w:rFonts w:ascii="Times New Roman" w:hAnsi="Times New Roman" w:cs="Times New Roman"/>
          <w:sz w:val="24"/>
          <w:szCs w:val="24"/>
        </w:rPr>
        <w:t>Hvat</w:t>
      </w:r>
      <w:proofErr w:type="spellEnd"/>
      <w:r w:rsidRPr="00135888">
        <w:rPr>
          <w:rFonts w:ascii="Times New Roman" w:hAnsi="Times New Roman" w:cs="Times New Roman"/>
          <w:sz w:val="24"/>
          <w:szCs w:val="24"/>
        </w:rPr>
        <w:t xml:space="preserve"> fyri slag av </w:t>
      </w:r>
      <w:proofErr w:type="spellStart"/>
      <w:r w:rsidRPr="00135888">
        <w:rPr>
          <w:rFonts w:ascii="Times New Roman" w:hAnsi="Times New Roman" w:cs="Times New Roman"/>
          <w:sz w:val="24"/>
          <w:szCs w:val="24"/>
        </w:rPr>
        <w:t>revsilógarbroti</w:t>
      </w:r>
      <w:proofErr w:type="spellEnd"/>
      <w:r w:rsidRPr="00135888">
        <w:rPr>
          <w:rFonts w:ascii="Times New Roman" w:hAnsi="Times New Roman" w:cs="Times New Roman"/>
          <w:sz w:val="24"/>
          <w:szCs w:val="24"/>
        </w:rPr>
        <w:t xml:space="preserve"> hevur </w:t>
      </w:r>
      <w:proofErr w:type="spellStart"/>
      <w:r w:rsidRPr="00135888">
        <w:rPr>
          <w:rFonts w:ascii="Times New Roman" w:hAnsi="Times New Roman" w:cs="Times New Roman"/>
          <w:sz w:val="24"/>
          <w:szCs w:val="24"/>
        </w:rPr>
        <w:t>talan</w:t>
      </w:r>
      <w:proofErr w:type="spellEnd"/>
      <w:r w:rsidRPr="00135888">
        <w:rPr>
          <w:rFonts w:ascii="Times New Roman" w:hAnsi="Times New Roman" w:cs="Times New Roman"/>
          <w:sz w:val="24"/>
          <w:szCs w:val="24"/>
        </w:rPr>
        <w:t xml:space="preserve"> </w:t>
      </w:r>
      <w:proofErr w:type="spellStart"/>
      <w:r w:rsidRPr="00135888">
        <w:rPr>
          <w:rFonts w:ascii="Times New Roman" w:hAnsi="Times New Roman" w:cs="Times New Roman"/>
          <w:sz w:val="24"/>
          <w:szCs w:val="24"/>
        </w:rPr>
        <w:t>verið</w:t>
      </w:r>
      <w:proofErr w:type="spellEnd"/>
      <w:r w:rsidRPr="00135888">
        <w:rPr>
          <w:rFonts w:ascii="Times New Roman" w:hAnsi="Times New Roman" w:cs="Times New Roman"/>
          <w:sz w:val="24"/>
          <w:szCs w:val="24"/>
        </w:rPr>
        <w:t xml:space="preserve"> um? </w:t>
      </w:r>
    </w:p>
    <w:p w14:paraId="754F791D" w14:textId="77777777" w:rsidR="001F53B2" w:rsidRPr="00135888" w:rsidRDefault="001F53B2" w:rsidP="001F53B2">
      <w:pPr>
        <w:pStyle w:val="Listeafsnit"/>
        <w:numPr>
          <w:ilvl w:val="0"/>
          <w:numId w:val="4"/>
        </w:numPr>
        <w:spacing w:after="0" w:line="240" w:lineRule="auto"/>
        <w:contextualSpacing w:val="0"/>
        <w:rPr>
          <w:rFonts w:ascii="Times New Roman" w:hAnsi="Times New Roman" w:cs="Times New Roman"/>
          <w:sz w:val="24"/>
          <w:szCs w:val="24"/>
        </w:rPr>
      </w:pPr>
      <w:proofErr w:type="spellStart"/>
      <w:r w:rsidRPr="00135888">
        <w:rPr>
          <w:rFonts w:ascii="Times New Roman" w:hAnsi="Times New Roman" w:cs="Times New Roman"/>
          <w:sz w:val="24"/>
          <w:szCs w:val="24"/>
        </w:rPr>
        <w:t>Hvussu</w:t>
      </w:r>
      <w:proofErr w:type="spellEnd"/>
      <w:r w:rsidRPr="00135888">
        <w:rPr>
          <w:rFonts w:ascii="Times New Roman" w:hAnsi="Times New Roman" w:cs="Times New Roman"/>
          <w:sz w:val="24"/>
          <w:szCs w:val="24"/>
        </w:rPr>
        <w:t xml:space="preserve"> long </w:t>
      </w:r>
      <w:proofErr w:type="spellStart"/>
      <w:r w:rsidRPr="00135888">
        <w:rPr>
          <w:rFonts w:ascii="Times New Roman" w:hAnsi="Times New Roman" w:cs="Times New Roman"/>
          <w:sz w:val="24"/>
          <w:szCs w:val="24"/>
        </w:rPr>
        <w:t>tíð</w:t>
      </w:r>
      <w:proofErr w:type="spellEnd"/>
      <w:r w:rsidRPr="00135888">
        <w:rPr>
          <w:rFonts w:ascii="Times New Roman" w:hAnsi="Times New Roman" w:cs="Times New Roman"/>
          <w:sz w:val="24"/>
          <w:szCs w:val="24"/>
        </w:rPr>
        <w:t xml:space="preserve"> er </w:t>
      </w:r>
      <w:proofErr w:type="spellStart"/>
      <w:r w:rsidRPr="00135888">
        <w:rPr>
          <w:rFonts w:ascii="Times New Roman" w:hAnsi="Times New Roman" w:cs="Times New Roman"/>
          <w:sz w:val="24"/>
          <w:szCs w:val="24"/>
        </w:rPr>
        <w:t>fráliðin</w:t>
      </w:r>
      <w:proofErr w:type="spellEnd"/>
      <w:r w:rsidRPr="00135888">
        <w:rPr>
          <w:rFonts w:ascii="Times New Roman" w:hAnsi="Times New Roman" w:cs="Times New Roman"/>
          <w:sz w:val="24"/>
          <w:szCs w:val="24"/>
        </w:rPr>
        <w:t xml:space="preserve">? </w:t>
      </w:r>
    </w:p>
    <w:p w14:paraId="04E63C48" w14:textId="77777777" w:rsidR="001F53B2" w:rsidRPr="00135888" w:rsidRDefault="001F53B2" w:rsidP="001F53B2">
      <w:pPr>
        <w:pStyle w:val="Listeafsnit"/>
        <w:numPr>
          <w:ilvl w:val="0"/>
          <w:numId w:val="4"/>
        </w:numPr>
        <w:spacing w:after="0" w:line="240" w:lineRule="auto"/>
        <w:contextualSpacing w:val="0"/>
        <w:rPr>
          <w:rFonts w:ascii="Times New Roman" w:hAnsi="Times New Roman" w:cs="Times New Roman"/>
          <w:sz w:val="24"/>
          <w:szCs w:val="24"/>
        </w:rPr>
      </w:pPr>
      <w:proofErr w:type="spellStart"/>
      <w:r w:rsidRPr="00135888">
        <w:rPr>
          <w:rFonts w:ascii="Times New Roman" w:hAnsi="Times New Roman" w:cs="Times New Roman"/>
          <w:sz w:val="24"/>
          <w:szCs w:val="24"/>
        </w:rPr>
        <w:t>Hvør</w:t>
      </w:r>
      <w:proofErr w:type="spellEnd"/>
      <w:r w:rsidRPr="00135888">
        <w:rPr>
          <w:rFonts w:ascii="Times New Roman" w:hAnsi="Times New Roman" w:cs="Times New Roman"/>
          <w:sz w:val="24"/>
          <w:szCs w:val="24"/>
        </w:rPr>
        <w:t xml:space="preserve"> var </w:t>
      </w:r>
      <w:proofErr w:type="spellStart"/>
      <w:r w:rsidRPr="00135888">
        <w:rPr>
          <w:rFonts w:ascii="Times New Roman" w:hAnsi="Times New Roman" w:cs="Times New Roman"/>
          <w:sz w:val="24"/>
          <w:szCs w:val="24"/>
        </w:rPr>
        <w:t>orsøkin</w:t>
      </w:r>
      <w:proofErr w:type="spellEnd"/>
      <w:r w:rsidRPr="00135888">
        <w:rPr>
          <w:rFonts w:ascii="Times New Roman" w:hAnsi="Times New Roman" w:cs="Times New Roman"/>
          <w:sz w:val="24"/>
          <w:szCs w:val="24"/>
        </w:rPr>
        <w:t xml:space="preserve"> til </w:t>
      </w:r>
      <w:proofErr w:type="spellStart"/>
      <w:r w:rsidRPr="00135888">
        <w:rPr>
          <w:rFonts w:ascii="Times New Roman" w:hAnsi="Times New Roman" w:cs="Times New Roman"/>
          <w:sz w:val="24"/>
          <w:szCs w:val="24"/>
        </w:rPr>
        <w:t>lógarbrotið</w:t>
      </w:r>
      <w:proofErr w:type="spellEnd"/>
      <w:r w:rsidRPr="00135888">
        <w:rPr>
          <w:rFonts w:ascii="Times New Roman" w:hAnsi="Times New Roman" w:cs="Times New Roman"/>
          <w:sz w:val="24"/>
          <w:szCs w:val="24"/>
        </w:rPr>
        <w:t xml:space="preserve">? </w:t>
      </w:r>
    </w:p>
    <w:p w14:paraId="0FA35B9E" w14:textId="77777777" w:rsidR="001F53B2" w:rsidRPr="00135888" w:rsidRDefault="001F53B2" w:rsidP="001F53B2">
      <w:pPr>
        <w:pStyle w:val="Listeafsnit"/>
        <w:numPr>
          <w:ilvl w:val="0"/>
          <w:numId w:val="4"/>
        </w:numPr>
        <w:spacing w:after="0" w:line="240" w:lineRule="auto"/>
        <w:contextualSpacing w:val="0"/>
        <w:rPr>
          <w:rFonts w:ascii="Times New Roman" w:hAnsi="Times New Roman" w:cs="Times New Roman"/>
          <w:sz w:val="24"/>
          <w:szCs w:val="24"/>
        </w:rPr>
      </w:pPr>
      <w:proofErr w:type="spellStart"/>
      <w:r w:rsidRPr="00135888">
        <w:rPr>
          <w:rFonts w:ascii="Times New Roman" w:hAnsi="Times New Roman" w:cs="Times New Roman"/>
          <w:sz w:val="24"/>
          <w:szCs w:val="24"/>
        </w:rPr>
        <w:t>Bleiv</w:t>
      </w:r>
      <w:proofErr w:type="spellEnd"/>
      <w:r w:rsidRPr="00135888">
        <w:rPr>
          <w:rFonts w:ascii="Times New Roman" w:hAnsi="Times New Roman" w:cs="Times New Roman"/>
          <w:sz w:val="24"/>
          <w:szCs w:val="24"/>
        </w:rPr>
        <w:t xml:space="preserve"> </w:t>
      </w:r>
      <w:proofErr w:type="spellStart"/>
      <w:r w:rsidRPr="00135888">
        <w:rPr>
          <w:rFonts w:ascii="Times New Roman" w:hAnsi="Times New Roman" w:cs="Times New Roman"/>
          <w:sz w:val="24"/>
          <w:szCs w:val="24"/>
        </w:rPr>
        <w:t>viðkomandi</w:t>
      </w:r>
      <w:proofErr w:type="spellEnd"/>
      <w:r w:rsidRPr="00135888">
        <w:rPr>
          <w:rFonts w:ascii="Times New Roman" w:hAnsi="Times New Roman" w:cs="Times New Roman"/>
          <w:sz w:val="24"/>
          <w:szCs w:val="24"/>
        </w:rPr>
        <w:t xml:space="preserve"> </w:t>
      </w:r>
      <w:proofErr w:type="spellStart"/>
      <w:r w:rsidRPr="00135888">
        <w:rPr>
          <w:rFonts w:ascii="Times New Roman" w:hAnsi="Times New Roman" w:cs="Times New Roman"/>
          <w:sz w:val="24"/>
          <w:szCs w:val="24"/>
        </w:rPr>
        <w:t>frífunnin</w:t>
      </w:r>
      <w:proofErr w:type="spellEnd"/>
      <w:r w:rsidRPr="00135888">
        <w:rPr>
          <w:rFonts w:ascii="Times New Roman" w:hAnsi="Times New Roman" w:cs="Times New Roman"/>
          <w:sz w:val="24"/>
          <w:szCs w:val="24"/>
        </w:rPr>
        <w:t>?</w:t>
      </w:r>
    </w:p>
    <w:p w14:paraId="08FE7E7D" w14:textId="77777777" w:rsidR="001F53B2" w:rsidRDefault="001F53B2" w:rsidP="001F53B2">
      <w:pPr>
        <w:pStyle w:val="Listeafsnit"/>
        <w:numPr>
          <w:ilvl w:val="0"/>
          <w:numId w:val="4"/>
        </w:numPr>
        <w:spacing w:after="0" w:line="240" w:lineRule="auto"/>
        <w:contextualSpacing w:val="0"/>
        <w:rPr>
          <w:rFonts w:ascii="Times New Roman" w:hAnsi="Times New Roman" w:cs="Times New Roman"/>
          <w:sz w:val="24"/>
          <w:szCs w:val="24"/>
        </w:rPr>
      </w:pPr>
      <w:proofErr w:type="spellStart"/>
      <w:r w:rsidRPr="00135888">
        <w:rPr>
          <w:rFonts w:ascii="Times New Roman" w:hAnsi="Times New Roman" w:cs="Times New Roman"/>
          <w:sz w:val="24"/>
          <w:szCs w:val="24"/>
        </w:rPr>
        <w:t>Onnur</w:t>
      </w:r>
      <w:proofErr w:type="spellEnd"/>
      <w:r w:rsidRPr="00135888">
        <w:rPr>
          <w:rFonts w:ascii="Times New Roman" w:hAnsi="Times New Roman" w:cs="Times New Roman"/>
          <w:sz w:val="24"/>
          <w:szCs w:val="24"/>
        </w:rPr>
        <w:t xml:space="preserve"> </w:t>
      </w:r>
      <w:proofErr w:type="spellStart"/>
      <w:r w:rsidRPr="00135888">
        <w:rPr>
          <w:rFonts w:ascii="Times New Roman" w:hAnsi="Times New Roman" w:cs="Times New Roman"/>
          <w:sz w:val="24"/>
          <w:szCs w:val="24"/>
        </w:rPr>
        <w:t>saklig</w:t>
      </w:r>
      <w:proofErr w:type="spellEnd"/>
      <w:r w:rsidRPr="00135888">
        <w:rPr>
          <w:rFonts w:ascii="Times New Roman" w:hAnsi="Times New Roman" w:cs="Times New Roman"/>
          <w:sz w:val="24"/>
          <w:szCs w:val="24"/>
        </w:rPr>
        <w:t xml:space="preserve"> </w:t>
      </w:r>
      <w:r>
        <w:rPr>
          <w:rFonts w:ascii="Times New Roman" w:hAnsi="Times New Roman" w:cs="Times New Roman"/>
          <w:sz w:val="24"/>
          <w:szCs w:val="24"/>
        </w:rPr>
        <w:t xml:space="preserve">og </w:t>
      </w:r>
      <w:proofErr w:type="spellStart"/>
      <w:r>
        <w:rPr>
          <w:rFonts w:ascii="Times New Roman" w:hAnsi="Times New Roman" w:cs="Times New Roman"/>
          <w:sz w:val="24"/>
          <w:szCs w:val="24"/>
        </w:rPr>
        <w:t>viðkomandi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fyrilit</w:t>
      </w:r>
      <w:proofErr w:type="spellEnd"/>
    </w:p>
    <w:p w14:paraId="26473CD5" w14:textId="77777777" w:rsidR="001F53B2" w:rsidRDefault="001F53B2" w:rsidP="001F53B2">
      <w:pPr>
        <w:spacing w:after="0"/>
        <w:rPr>
          <w:rFonts w:cs="Times New Roman"/>
          <w:szCs w:val="24"/>
        </w:rPr>
      </w:pPr>
    </w:p>
    <w:p w14:paraId="66A5A7AA" w14:textId="1B6F5AAD" w:rsidR="0017051D" w:rsidRDefault="001F53B2" w:rsidP="001F53B2">
      <w:pPr>
        <w:spacing w:after="0"/>
        <w:rPr>
          <w:rFonts w:cs="Times New Roman"/>
          <w:szCs w:val="24"/>
        </w:rPr>
      </w:pPr>
      <w:r>
        <w:rPr>
          <w:rFonts w:cs="Times New Roman"/>
          <w:szCs w:val="24"/>
        </w:rPr>
        <w:t xml:space="preserve">Innan privata geiran kunnu felagsskapir s.s. ítróttarfeløg, samkomur o.o. gera sínar egnu reglur, tí tað privata er ikki fevnt av fyrisitingarrættinum. </w:t>
      </w:r>
      <w:r>
        <w:rPr>
          <w:rFonts w:cs="Times New Roman"/>
          <w:szCs w:val="24"/>
        </w:rPr>
        <w:br/>
      </w:r>
    </w:p>
    <w:p w14:paraId="19F66D73" w14:textId="77777777" w:rsidR="004256D4" w:rsidRDefault="004256D4" w:rsidP="001F53B2">
      <w:pPr>
        <w:spacing w:after="0"/>
        <w:rPr>
          <w:rFonts w:cs="Times New Roman"/>
          <w:szCs w:val="24"/>
        </w:rPr>
      </w:pPr>
    </w:p>
    <w:p w14:paraId="034D8285" w14:textId="77777777" w:rsidR="001F53B2" w:rsidRDefault="001F53B2" w:rsidP="001F53B2">
      <w:pPr>
        <w:pStyle w:val="Listeafsnit"/>
        <w:numPr>
          <w:ilvl w:val="0"/>
          <w:numId w:val="3"/>
        </w:numPr>
        <w:rPr>
          <w:rFonts w:ascii="Times New Roman" w:hAnsi="Times New Roman" w:cs="Times New Roman"/>
          <w:b/>
          <w:bCs/>
          <w:sz w:val="24"/>
          <w:szCs w:val="24"/>
        </w:rPr>
      </w:pPr>
      <w:proofErr w:type="spellStart"/>
      <w:r>
        <w:rPr>
          <w:rFonts w:ascii="Times New Roman" w:hAnsi="Times New Roman" w:cs="Times New Roman"/>
          <w:b/>
          <w:bCs/>
          <w:sz w:val="24"/>
          <w:szCs w:val="24"/>
        </w:rPr>
        <w:t>Dátuverndarlógin</w:t>
      </w:r>
      <w:proofErr w:type="spellEnd"/>
      <w:r>
        <w:rPr>
          <w:rFonts w:ascii="Times New Roman" w:hAnsi="Times New Roman" w:cs="Times New Roman"/>
          <w:b/>
          <w:bCs/>
          <w:sz w:val="24"/>
          <w:szCs w:val="24"/>
        </w:rPr>
        <w:t xml:space="preserve">? </w:t>
      </w:r>
    </w:p>
    <w:p w14:paraId="4F94D187" w14:textId="082FF21A" w:rsidR="001F53B2" w:rsidRPr="00C43D6F" w:rsidRDefault="001F53B2" w:rsidP="001F53B2">
      <w:pPr>
        <w:ind w:left="720"/>
        <w:rPr>
          <w:rFonts w:cs="Times New Roman"/>
          <w:b/>
          <w:bCs/>
          <w:szCs w:val="24"/>
        </w:rPr>
      </w:pPr>
      <w:r w:rsidRPr="004256D4">
        <w:rPr>
          <w:rFonts w:cs="Times New Roman"/>
          <w:szCs w:val="24"/>
        </w:rPr>
        <w:t>(</w:t>
      </w:r>
      <w:r w:rsidRPr="004256D4">
        <w:rPr>
          <w:rFonts w:cs="Times New Roman"/>
          <w:i/>
          <w:iCs/>
          <w:szCs w:val="24"/>
        </w:rPr>
        <w:t xml:space="preserve">Brotið er skrivað </w:t>
      </w:r>
      <w:r w:rsidR="008F4EB6" w:rsidRPr="004256D4">
        <w:rPr>
          <w:rFonts w:cs="Times New Roman"/>
          <w:i/>
          <w:iCs/>
          <w:szCs w:val="24"/>
        </w:rPr>
        <w:t>av</w:t>
      </w:r>
      <w:r w:rsidRPr="004256D4">
        <w:rPr>
          <w:rFonts w:cs="Times New Roman"/>
          <w:i/>
          <w:iCs/>
          <w:szCs w:val="24"/>
        </w:rPr>
        <w:t xml:space="preserve"> Dátueftirlitinum</w:t>
      </w:r>
      <w:r w:rsidRPr="004256D4">
        <w:rPr>
          <w:rFonts w:cs="Times New Roman"/>
          <w:szCs w:val="24"/>
        </w:rPr>
        <w:t>)</w:t>
      </w:r>
    </w:p>
    <w:p w14:paraId="1B36FE24" w14:textId="5B483A45" w:rsidR="001F53B2" w:rsidRDefault="001F53B2" w:rsidP="001F53B2">
      <w:pPr>
        <w:rPr>
          <w:rFonts w:cs="Times New Roman"/>
          <w:szCs w:val="24"/>
        </w:rPr>
      </w:pPr>
      <w:r w:rsidRPr="00CC6E58">
        <w:rPr>
          <w:rFonts w:cs="Times New Roman"/>
          <w:szCs w:val="24"/>
        </w:rPr>
        <w:lastRenderedPageBreak/>
        <w:t xml:space="preserve">At fáa barnaváttan til vegar er </w:t>
      </w:r>
      <w:r>
        <w:rPr>
          <w:rFonts w:cs="Times New Roman"/>
          <w:szCs w:val="24"/>
        </w:rPr>
        <w:t xml:space="preserve">viðgerð av persónupplýsingum um tann, ið barnaváttanin viðvíkur, og tað er tí fevnt av dátuverndarlógini. Allir stovnar skulu hava mannagongdir fyri viðgerð av persónsupplýsingum. Persónligir upplýsingar skulu viðgerast í trúnaði og vera vardir ímóti </w:t>
      </w:r>
      <w:r w:rsidR="0017051D">
        <w:rPr>
          <w:rFonts w:cs="Times New Roman"/>
          <w:szCs w:val="24"/>
        </w:rPr>
        <w:t xml:space="preserve">tilvildarligum </w:t>
      </w:r>
      <w:r>
        <w:rPr>
          <w:rFonts w:cs="Times New Roman"/>
          <w:szCs w:val="24"/>
        </w:rPr>
        <w:t xml:space="preserve">missi, fyribeining ella skaða. Viðgerðin av persónupplýsingum skal hava eitt hóskandi trygdarstøði. Stendur einki revsivert á barnaváttanini, er talan um vanligar persónsupplýsingar. Vísir barnaváttanin hinvegin á revsiverd viðurskifti s.s. um skuldsetingar, dómar, ákærufráfall, er talan um viðkvæmar persónsupplýsingar. </w:t>
      </w:r>
    </w:p>
    <w:p w14:paraId="27C06A3F" w14:textId="77777777" w:rsidR="001F53B2" w:rsidRDefault="001F53B2" w:rsidP="001F53B2">
      <w:pPr>
        <w:rPr>
          <w:rFonts w:cs="Times New Roman"/>
          <w:szCs w:val="24"/>
        </w:rPr>
      </w:pPr>
      <w:r>
        <w:rPr>
          <w:rFonts w:cs="Times New Roman"/>
          <w:szCs w:val="24"/>
        </w:rPr>
        <w:t>Hvussu farast skal fram eftir, at barnaváttanin er fingin til vega, veldst um, hvørt talan er um ein almennan ella ein privatan arbeiðsgevara.</w:t>
      </w:r>
    </w:p>
    <w:p w14:paraId="1BB8AB16" w14:textId="2B1DC61C" w:rsidR="001F53B2" w:rsidRDefault="001F53B2" w:rsidP="001F53B2">
      <w:pPr>
        <w:rPr>
          <w:rFonts w:cs="Times New Roman"/>
          <w:szCs w:val="24"/>
        </w:rPr>
      </w:pPr>
      <w:r w:rsidRPr="007563E4">
        <w:rPr>
          <w:rFonts w:cs="Times New Roman"/>
          <w:b/>
          <w:bCs/>
          <w:szCs w:val="24"/>
        </w:rPr>
        <w:t>Ein privatur arbeiðsgevari</w:t>
      </w:r>
      <w:r>
        <w:rPr>
          <w:rFonts w:cs="Times New Roman"/>
          <w:szCs w:val="24"/>
        </w:rPr>
        <w:t xml:space="preserve">, ið hevur fingið eina barnaváttan til vegar, kannar, um barnaváttanin vísur á revsiverd viðurskifti. Privati arbeiðsgevarin skrásetur, at viðkomandi hevur sæð barnaváttnina og beinir hana síðani burtur á nøktandi hátt. Hetta eigur at verða gjørt á slíkan hátt, at eingin óviðkomandi fær atgongd til barnaváttanina ella skránna. </w:t>
      </w:r>
      <w:r w:rsidR="0017051D">
        <w:rPr>
          <w:rFonts w:cs="Times New Roman"/>
          <w:szCs w:val="24"/>
        </w:rPr>
        <w:br/>
      </w:r>
      <w:r w:rsidR="0017051D">
        <w:rPr>
          <w:rFonts w:cs="Times New Roman"/>
          <w:szCs w:val="24"/>
        </w:rPr>
        <w:br/>
      </w:r>
      <w:r>
        <w:rPr>
          <w:rFonts w:cs="Times New Roman"/>
          <w:szCs w:val="24"/>
        </w:rPr>
        <w:t xml:space="preserve">Endamálið við at skráseta innkomnar barnaváttanir er til tess at tryggja, at arbeiðsgevarin kann skjalprógva, at barnaváttanir eru fingnar til vega, samstundis sum arbeiðsgevarin fær eitt yvirlit yvir teir persónar, sum arbeiðsgevarin hevur fingið barnaváttanir um, og sum tí eru fevndir av undantaksregluni í § 5 í barnaváttanarlógini, sbr. pkt. 7 omanfyri. </w:t>
      </w:r>
    </w:p>
    <w:p w14:paraId="16882750" w14:textId="3045E5A2" w:rsidR="001F53B2" w:rsidRDefault="001F53B2" w:rsidP="001F53B2">
      <w:pPr>
        <w:rPr>
          <w:rFonts w:cs="Times New Roman"/>
          <w:szCs w:val="24"/>
        </w:rPr>
      </w:pPr>
      <w:r>
        <w:rPr>
          <w:rFonts w:cs="Times New Roman"/>
          <w:b/>
          <w:bCs/>
          <w:szCs w:val="24"/>
        </w:rPr>
        <w:t xml:space="preserve">Allir </w:t>
      </w:r>
      <w:r w:rsidRPr="007563E4">
        <w:rPr>
          <w:rFonts w:cs="Times New Roman"/>
          <w:b/>
          <w:bCs/>
          <w:szCs w:val="24"/>
        </w:rPr>
        <w:t>almenn</w:t>
      </w:r>
      <w:r>
        <w:rPr>
          <w:rFonts w:cs="Times New Roman"/>
          <w:b/>
          <w:bCs/>
          <w:szCs w:val="24"/>
        </w:rPr>
        <w:t>ir</w:t>
      </w:r>
      <w:r w:rsidRPr="007563E4">
        <w:rPr>
          <w:rFonts w:cs="Times New Roman"/>
          <w:b/>
          <w:bCs/>
          <w:szCs w:val="24"/>
        </w:rPr>
        <w:t xml:space="preserve"> arbeiðsgevar</w:t>
      </w:r>
      <w:r>
        <w:rPr>
          <w:rFonts w:cs="Times New Roman"/>
          <w:b/>
          <w:bCs/>
          <w:szCs w:val="24"/>
        </w:rPr>
        <w:t xml:space="preserve">ar </w:t>
      </w:r>
      <w:r w:rsidRPr="00542A02">
        <w:rPr>
          <w:rFonts w:cs="Times New Roman"/>
          <w:szCs w:val="24"/>
        </w:rPr>
        <w:t>eiga at</w:t>
      </w:r>
      <w:r>
        <w:rPr>
          <w:rFonts w:cs="Times New Roman"/>
          <w:b/>
          <w:bCs/>
          <w:szCs w:val="24"/>
        </w:rPr>
        <w:t xml:space="preserve"> </w:t>
      </w:r>
      <w:r>
        <w:rPr>
          <w:rFonts w:cs="Times New Roman"/>
          <w:szCs w:val="24"/>
        </w:rPr>
        <w:t xml:space="preserve">halda vanligu fyrisitingarreglarnar, har tað er skylda at skráseta skjøl. Av tí at barnaváttanin er partur av setanarmáli, verður mælt til, at hon verður goymd og skrásett í viðkomandi persónsmáli. </w:t>
      </w:r>
      <w:r w:rsidRPr="00CC3237">
        <w:rPr>
          <w:rFonts w:cs="Times New Roman"/>
          <w:szCs w:val="24"/>
        </w:rPr>
        <w:t xml:space="preserve">Eisini seta reglurnar í skjalasavnslóggávuni avmarkingar </w:t>
      </w:r>
      <w:r>
        <w:rPr>
          <w:rFonts w:cs="Times New Roman"/>
          <w:szCs w:val="24"/>
        </w:rPr>
        <w:t>fyri</w:t>
      </w:r>
      <w:r w:rsidRPr="00CC3237">
        <w:rPr>
          <w:rFonts w:cs="Times New Roman"/>
          <w:szCs w:val="24"/>
        </w:rPr>
        <w:t>, nær almennir myndugleikar kunnu strika upplýsingar.</w:t>
      </w:r>
      <w:r>
        <w:rPr>
          <w:rFonts w:cs="Times New Roman"/>
          <w:szCs w:val="24"/>
        </w:rPr>
        <w:t xml:space="preserve"> </w:t>
      </w:r>
    </w:p>
    <w:p w14:paraId="0058E402" w14:textId="77777777" w:rsidR="001F53B2" w:rsidRDefault="001F53B2" w:rsidP="001F53B2">
      <w:pPr>
        <w:rPr>
          <w:rFonts w:cs="Times New Roman"/>
          <w:szCs w:val="24"/>
        </w:rPr>
      </w:pPr>
      <w:r>
        <w:rPr>
          <w:rFonts w:cs="Times New Roman"/>
          <w:szCs w:val="24"/>
        </w:rPr>
        <w:t xml:space="preserve">Viðkomandi starvsfólk ella umsøkjari, ið váttanin snýr seg um, skal geva skrivligt samtykki til, at arbeiðsgevarin fær barnaváttan um viðkomandi og hevur rætt at síggja tær persónupplýsingar, sum arbeiðsgevarin viðgerð um viðkomandi. </w:t>
      </w:r>
      <w:r>
        <w:rPr>
          <w:rFonts w:cs="Times New Roman"/>
          <w:szCs w:val="24"/>
        </w:rPr>
        <w:br/>
      </w:r>
    </w:p>
    <w:p w14:paraId="6D2FE030" w14:textId="77777777" w:rsidR="001F53B2" w:rsidRDefault="001F53B2" w:rsidP="001F53B2">
      <w:pPr>
        <w:pStyle w:val="Listeafsnit"/>
        <w:numPr>
          <w:ilvl w:val="0"/>
          <w:numId w:val="3"/>
        </w:numPr>
        <w:rPr>
          <w:rFonts w:ascii="Times New Roman" w:hAnsi="Times New Roman" w:cs="Times New Roman"/>
          <w:b/>
          <w:bCs/>
          <w:sz w:val="24"/>
          <w:szCs w:val="24"/>
        </w:rPr>
      </w:pPr>
      <w:proofErr w:type="spellStart"/>
      <w:r w:rsidRPr="00D76CBD">
        <w:rPr>
          <w:rFonts w:ascii="Times New Roman" w:hAnsi="Times New Roman" w:cs="Times New Roman"/>
          <w:b/>
          <w:bCs/>
          <w:sz w:val="24"/>
          <w:szCs w:val="24"/>
        </w:rPr>
        <w:t>Viðvíkjandi</w:t>
      </w:r>
      <w:proofErr w:type="spellEnd"/>
      <w:r w:rsidRPr="00D76CBD">
        <w:rPr>
          <w:rFonts w:ascii="Times New Roman" w:hAnsi="Times New Roman" w:cs="Times New Roman"/>
          <w:b/>
          <w:bCs/>
          <w:sz w:val="24"/>
          <w:szCs w:val="24"/>
        </w:rPr>
        <w:t xml:space="preserve"> </w:t>
      </w:r>
      <w:proofErr w:type="spellStart"/>
      <w:r w:rsidRPr="00D76CBD">
        <w:rPr>
          <w:rFonts w:ascii="Times New Roman" w:hAnsi="Times New Roman" w:cs="Times New Roman"/>
          <w:b/>
          <w:bCs/>
          <w:sz w:val="24"/>
          <w:szCs w:val="24"/>
        </w:rPr>
        <w:t>útlendingum</w:t>
      </w:r>
      <w:proofErr w:type="spellEnd"/>
    </w:p>
    <w:p w14:paraId="60B88BDF" w14:textId="77777777" w:rsidR="001F53B2" w:rsidRDefault="001F53B2" w:rsidP="001F53B2">
      <w:pPr>
        <w:rPr>
          <w:rFonts w:cs="Times New Roman"/>
          <w:szCs w:val="24"/>
        </w:rPr>
      </w:pPr>
      <w:r w:rsidRPr="00D76CBD">
        <w:rPr>
          <w:rFonts w:cs="Times New Roman"/>
          <w:szCs w:val="24"/>
        </w:rPr>
        <w:t xml:space="preserve">Um </w:t>
      </w:r>
      <w:r>
        <w:rPr>
          <w:rFonts w:cs="Times New Roman"/>
          <w:szCs w:val="24"/>
        </w:rPr>
        <w:t xml:space="preserve">t.d. </w:t>
      </w:r>
      <w:r w:rsidRPr="00D76CBD">
        <w:rPr>
          <w:rFonts w:cs="Times New Roman"/>
          <w:szCs w:val="24"/>
        </w:rPr>
        <w:t xml:space="preserve">føroyskt </w:t>
      </w:r>
      <w:r>
        <w:rPr>
          <w:rFonts w:cs="Times New Roman"/>
          <w:szCs w:val="24"/>
        </w:rPr>
        <w:t xml:space="preserve">ítróttarfelag fær ein útlending at vera ungdómsvenjara, er skyldan at fáa til vegar eina barnaváttan galdandi. Av tí at Kriminalregisteret einans skrásetir lógarbrot, ið eru framd, meðan persónur hevur búð í danska ríkinum, eru ongir upplýsingar frá heimlandinum hjá viðkomandi í donsku skrásetingini. Tað er heldur ikki vist, at heimlandið hevur skipan við barnaváttanum, eins og revsirætturin kann vera ymiskur frá landi til land.  </w:t>
      </w:r>
    </w:p>
    <w:p w14:paraId="22DACA99" w14:textId="77777777" w:rsidR="001F53B2" w:rsidRDefault="001F53B2" w:rsidP="001F53B2">
      <w:pPr>
        <w:rPr>
          <w:rFonts w:cs="Times New Roman"/>
          <w:szCs w:val="24"/>
        </w:rPr>
      </w:pPr>
    </w:p>
    <w:p w14:paraId="3E9B083A" w14:textId="40E06897" w:rsidR="001F53B2" w:rsidRPr="0011099E" w:rsidRDefault="001F53B2" w:rsidP="001F53B2">
      <w:pPr>
        <w:pStyle w:val="Listeafsnit"/>
        <w:numPr>
          <w:ilvl w:val="0"/>
          <w:numId w:val="3"/>
        </w:numPr>
        <w:rPr>
          <w:rFonts w:ascii="Times New Roman" w:hAnsi="Times New Roman" w:cs="Times New Roman"/>
          <w:b/>
          <w:bCs/>
          <w:sz w:val="24"/>
          <w:szCs w:val="24"/>
          <w:lang w:val="fo-FO"/>
        </w:rPr>
      </w:pPr>
      <w:r w:rsidRPr="0011099E">
        <w:rPr>
          <w:rFonts w:ascii="Times New Roman" w:hAnsi="Times New Roman" w:cs="Times New Roman"/>
          <w:b/>
          <w:bCs/>
          <w:sz w:val="24"/>
          <w:szCs w:val="24"/>
          <w:lang w:val="fo-FO"/>
        </w:rPr>
        <w:t xml:space="preserve">Vegleiðandi listi yvir stovnar, felagsskapir o.a., har tað krevst barnaváttan um starvið ella uppgávan ber í sær beinleiðis og regluligt samband við børn og ung undir 15 ár </w:t>
      </w:r>
      <w:r w:rsidR="0011099E">
        <w:rPr>
          <w:rFonts w:ascii="Times New Roman" w:hAnsi="Times New Roman" w:cs="Times New Roman"/>
          <w:i/>
          <w:iCs/>
          <w:sz w:val="24"/>
          <w:szCs w:val="24"/>
          <w:lang w:val="fo-FO"/>
        </w:rPr>
        <w:t>(li</w:t>
      </w:r>
      <w:r w:rsidRPr="0011099E">
        <w:rPr>
          <w:rFonts w:ascii="Times New Roman" w:hAnsi="Times New Roman" w:cs="Times New Roman"/>
          <w:i/>
          <w:iCs/>
          <w:sz w:val="24"/>
          <w:szCs w:val="24"/>
          <w:lang w:val="fo-FO"/>
        </w:rPr>
        <w:t>stin er ikki úttømand</w:t>
      </w:r>
      <w:r w:rsidR="0011099E">
        <w:rPr>
          <w:rFonts w:ascii="Times New Roman" w:hAnsi="Times New Roman" w:cs="Times New Roman"/>
          <w:i/>
          <w:iCs/>
          <w:sz w:val="24"/>
          <w:szCs w:val="24"/>
          <w:lang w:val="fo-FO"/>
        </w:rPr>
        <w:t>i)</w:t>
      </w:r>
      <w:r w:rsidRPr="0011099E">
        <w:rPr>
          <w:rFonts w:ascii="Times New Roman" w:hAnsi="Times New Roman" w:cs="Times New Roman"/>
          <w:b/>
          <w:bCs/>
          <w:sz w:val="24"/>
          <w:szCs w:val="24"/>
          <w:lang w:val="fo-FO"/>
        </w:rPr>
        <w:t xml:space="preserve">: </w:t>
      </w:r>
    </w:p>
    <w:p w14:paraId="5C977F32" w14:textId="77777777" w:rsidR="001F53B2" w:rsidRPr="0011099E" w:rsidRDefault="001F53B2" w:rsidP="001F53B2">
      <w:pPr>
        <w:pStyle w:val="Listeafsnit"/>
        <w:ind w:left="1080"/>
        <w:rPr>
          <w:rFonts w:ascii="Times New Roman" w:hAnsi="Times New Roman" w:cs="Times New Roman"/>
          <w:b/>
          <w:bCs/>
          <w:sz w:val="24"/>
          <w:szCs w:val="24"/>
          <w:lang w:val="fo-FO"/>
        </w:rPr>
      </w:pPr>
    </w:p>
    <w:p w14:paraId="3AF7911C" w14:textId="77777777" w:rsidR="001F53B2" w:rsidRDefault="001F53B2" w:rsidP="001F53B2">
      <w:pPr>
        <w:pStyle w:val="Listeafsnit"/>
        <w:numPr>
          <w:ilvl w:val="0"/>
          <w:numId w:val="1"/>
        </w:numPr>
        <w:rPr>
          <w:rFonts w:ascii="Times New Roman" w:hAnsi="Times New Roman" w:cs="Times New Roman"/>
          <w:sz w:val="24"/>
          <w:szCs w:val="24"/>
        </w:rPr>
      </w:pPr>
      <w:proofErr w:type="spellStart"/>
      <w:r w:rsidRPr="000416E6">
        <w:rPr>
          <w:rFonts w:ascii="Times New Roman" w:hAnsi="Times New Roman" w:cs="Times New Roman"/>
          <w:sz w:val="24"/>
          <w:szCs w:val="24"/>
        </w:rPr>
        <w:t>Ítróttarfelagsskapir</w:t>
      </w:r>
      <w:proofErr w:type="spellEnd"/>
      <w:r w:rsidRPr="000416E6">
        <w:rPr>
          <w:rFonts w:ascii="Times New Roman" w:hAnsi="Times New Roman" w:cs="Times New Roman"/>
          <w:sz w:val="24"/>
          <w:szCs w:val="24"/>
        </w:rPr>
        <w:t xml:space="preserve"> og </w:t>
      </w:r>
      <w:proofErr w:type="spellStart"/>
      <w:r w:rsidRPr="000416E6">
        <w:rPr>
          <w:rFonts w:ascii="Times New Roman" w:hAnsi="Times New Roman" w:cs="Times New Roman"/>
          <w:sz w:val="24"/>
          <w:szCs w:val="24"/>
        </w:rPr>
        <w:t>ítróttarfeløg</w:t>
      </w:r>
      <w:proofErr w:type="spellEnd"/>
      <w:r w:rsidRPr="000416E6">
        <w:rPr>
          <w:rFonts w:ascii="Times New Roman" w:hAnsi="Times New Roman" w:cs="Times New Roman"/>
          <w:sz w:val="24"/>
          <w:szCs w:val="24"/>
        </w:rPr>
        <w:t xml:space="preserve"> </w:t>
      </w:r>
    </w:p>
    <w:p w14:paraId="4686A0E2" w14:textId="77777777" w:rsidR="001F53B2" w:rsidRDefault="001F53B2" w:rsidP="001F53B2">
      <w:pPr>
        <w:pStyle w:val="Listeafsnit"/>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Fólkaskúlar</w:t>
      </w:r>
      <w:proofErr w:type="spellEnd"/>
      <w:r>
        <w:rPr>
          <w:rFonts w:ascii="Times New Roman" w:hAnsi="Times New Roman" w:cs="Times New Roman"/>
          <w:sz w:val="24"/>
          <w:szCs w:val="24"/>
        </w:rPr>
        <w:t xml:space="preserve"> </w:t>
      </w:r>
    </w:p>
    <w:p w14:paraId="35D6E368" w14:textId="77777777" w:rsidR="001F53B2" w:rsidRDefault="001F53B2" w:rsidP="001F53B2">
      <w:pPr>
        <w:pStyle w:val="Listeafsnit"/>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Dagstovnar</w:t>
      </w:r>
      <w:proofErr w:type="spellEnd"/>
    </w:p>
    <w:p w14:paraId="0FDED670" w14:textId="77777777" w:rsidR="001F53B2" w:rsidRDefault="001F53B2" w:rsidP="001F53B2">
      <w:pPr>
        <w:pStyle w:val="Listeafsnit"/>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Familjufyrisiting</w:t>
      </w:r>
      <w:proofErr w:type="spellEnd"/>
    </w:p>
    <w:p w14:paraId="72D54F5D" w14:textId="77777777" w:rsidR="001F53B2" w:rsidRDefault="001F53B2" w:rsidP="001F53B2">
      <w:pPr>
        <w:pStyle w:val="Listeafsnit"/>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Tónleikaskúlar</w:t>
      </w:r>
      <w:proofErr w:type="spellEnd"/>
    </w:p>
    <w:p w14:paraId="7C52AA54" w14:textId="77777777" w:rsidR="001F53B2" w:rsidRDefault="001F53B2" w:rsidP="001F53B2">
      <w:pPr>
        <w:pStyle w:val="Listeafsnit"/>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Frítíðarfelagsskapir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hava</w:t>
      </w:r>
      <w:proofErr w:type="spellEnd"/>
      <w:r>
        <w:rPr>
          <w:rFonts w:ascii="Times New Roman" w:hAnsi="Times New Roman" w:cs="Times New Roman"/>
          <w:sz w:val="24"/>
          <w:szCs w:val="24"/>
        </w:rPr>
        <w:t xml:space="preserve"> við børn og ung at gera</w:t>
      </w:r>
    </w:p>
    <w:p w14:paraId="0A5D48FD" w14:textId="77777777" w:rsidR="001F53B2" w:rsidRDefault="001F53B2" w:rsidP="001F53B2">
      <w:pPr>
        <w:pStyle w:val="Listeafsnit"/>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Eftirskúlar</w:t>
      </w:r>
      <w:proofErr w:type="spellEnd"/>
    </w:p>
    <w:p w14:paraId="37C5B7C0" w14:textId="77777777" w:rsidR="001F53B2" w:rsidRDefault="001F53B2" w:rsidP="001F53B2">
      <w:pPr>
        <w:pStyle w:val="Listeafsnit"/>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lastRenderedPageBreak/>
        <w:t>Frískúlar</w:t>
      </w:r>
      <w:proofErr w:type="spellEnd"/>
    </w:p>
    <w:p w14:paraId="3727102D" w14:textId="77777777" w:rsidR="001F53B2" w:rsidRDefault="001F53B2" w:rsidP="001F53B2">
      <w:pPr>
        <w:pStyle w:val="Listeafsnit"/>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Ballett</w:t>
      </w:r>
      <w:proofErr w:type="spellEnd"/>
      <w:r>
        <w:rPr>
          <w:rFonts w:ascii="Times New Roman" w:hAnsi="Times New Roman" w:cs="Times New Roman"/>
          <w:sz w:val="24"/>
          <w:szCs w:val="24"/>
        </w:rPr>
        <w:t xml:space="preserve"> og </w:t>
      </w:r>
      <w:proofErr w:type="spellStart"/>
      <w:r>
        <w:rPr>
          <w:rFonts w:ascii="Times New Roman" w:hAnsi="Times New Roman" w:cs="Times New Roman"/>
          <w:sz w:val="24"/>
          <w:szCs w:val="24"/>
        </w:rPr>
        <w:t>dansiskúlar</w:t>
      </w:r>
      <w:proofErr w:type="spellEnd"/>
    </w:p>
    <w:p w14:paraId="70A45680" w14:textId="77777777" w:rsidR="001F53B2" w:rsidRDefault="001F53B2" w:rsidP="001F53B2">
      <w:pPr>
        <w:pStyle w:val="Listeafsnit"/>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Ríðiskúlar</w:t>
      </w:r>
      <w:proofErr w:type="spellEnd"/>
    </w:p>
    <w:p w14:paraId="6B9769A1" w14:textId="77777777" w:rsidR="001F53B2" w:rsidRDefault="001F53B2" w:rsidP="001F53B2">
      <w:pPr>
        <w:pStyle w:val="Listeafsnit"/>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Aðrir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serligir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skúlar</w:t>
      </w:r>
      <w:proofErr w:type="spellEnd"/>
      <w:r>
        <w:rPr>
          <w:rFonts w:ascii="Times New Roman" w:hAnsi="Times New Roman" w:cs="Times New Roman"/>
          <w:sz w:val="24"/>
          <w:szCs w:val="24"/>
        </w:rPr>
        <w:t xml:space="preserve"> til børn og ung </w:t>
      </w:r>
      <w:proofErr w:type="spellStart"/>
      <w:r>
        <w:rPr>
          <w:rFonts w:ascii="Times New Roman" w:hAnsi="Times New Roman" w:cs="Times New Roman"/>
          <w:sz w:val="24"/>
          <w:szCs w:val="24"/>
        </w:rPr>
        <w:t>undir</w:t>
      </w:r>
      <w:proofErr w:type="spellEnd"/>
      <w:r>
        <w:rPr>
          <w:rFonts w:ascii="Times New Roman" w:hAnsi="Times New Roman" w:cs="Times New Roman"/>
          <w:sz w:val="24"/>
          <w:szCs w:val="24"/>
        </w:rPr>
        <w:t xml:space="preserve"> 15 </w:t>
      </w:r>
      <w:proofErr w:type="spellStart"/>
      <w:r>
        <w:rPr>
          <w:rFonts w:ascii="Times New Roman" w:hAnsi="Times New Roman" w:cs="Times New Roman"/>
          <w:sz w:val="24"/>
          <w:szCs w:val="24"/>
        </w:rPr>
        <w:t>ár</w:t>
      </w:r>
      <w:proofErr w:type="spellEnd"/>
    </w:p>
    <w:p w14:paraId="2ABC2C84" w14:textId="77777777" w:rsidR="001F53B2" w:rsidRDefault="001F53B2" w:rsidP="001F53B2">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Skótar</w:t>
      </w:r>
    </w:p>
    <w:p w14:paraId="10049481" w14:textId="77777777" w:rsidR="001F53B2" w:rsidRDefault="001F53B2" w:rsidP="001F53B2">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Søvn</w:t>
      </w:r>
    </w:p>
    <w:p w14:paraId="1AC1D675" w14:textId="77777777" w:rsidR="001F53B2" w:rsidRDefault="001F53B2" w:rsidP="001F53B2">
      <w:pPr>
        <w:pStyle w:val="Listeafsnit"/>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Kór</w:t>
      </w:r>
      <w:proofErr w:type="spellEnd"/>
      <w:r>
        <w:rPr>
          <w:rFonts w:ascii="Times New Roman" w:hAnsi="Times New Roman" w:cs="Times New Roman"/>
          <w:sz w:val="24"/>
          <w:szCs w:val="24"/>
        </w:rPr>
        <w:t xml:space="preserve"> </w:t>
      </w:r>
    </w:p>
    <w:p w14:paraId="194D05D2" w14:textId="77777777" w:rsidR="001F53B2" w:rsidRDefault="001F53B2" w:rsidP="001F53B2">
      <w:pPr>
        <w:pStyle w:val="Listeafsnit"/>
        <w:numPr>
          <w:ilvl w:val="0"/>
          <w:numId w:val="1"/>
        </w:numPr>
        <w:rPr>
          <w:rFonts w:ascii="Times New Roman" w:hAnsi="Times New Roman" w:cs="Times New Roman"/>
          <w:sz w:val="24"/>
          <w:szCs w:val="24"/>
        </w:rPr>
      </w:pPr>
      <w:proofErr w:type="spellStart"/>
      <w:r w:rsidRPr="00350819">
        <w:rPr>
          <w:rFonts w:ascii="Times New Roman" w:hAnsi="Times New Roman" w:cs="Times New Roman"/>
          <w:sz w:val="24"/>
          <w:szCs w:val="24"/>
        </w:rPr>
        <w:t>Sjónleikarhús</w:t>
      </w:r>
      <w:proofErr w:type="spellEnd"/>
      <w:r w:rsidRPr="00350819">
        <w:rPr>
          <w:rFonts w:ascii="Times New Roman" w:hAnsi="Times New Roman" w:cs="Times New Roman"/>
          <w:sz w:val="24"/>
          <w:szCs w:val="24"/>
        </w:rPr>
        <w:t xml:space="preserve">, </w:t>
      </w:r>
      <w:proofErr w:type="spellStart"/>
      <w:r w:rsidRPr="00350819">
        <w:rPr>
          <w:rFonts w:ascii="Times New Roman" w:hAnsi="Times New Roman" w:cs="Times New Roman"/>
          <w:sz w:val="24"/>
          <w:szCs w:val="24"/>
        </w:rPr>
        <w:t>áhugaleikhús</w:t>
      </w:r>
      <w:proofErr w:type="spellEnd"/>
      <w:r w:rsidRPr="00350819">
        <w:rPr>
          <w:rFonts w:ascii="Times New Roman" w:hAnsi="Times New Roman" w:cs="Times New Roman"/>
          <w:sz w:val="24"/>
          <w:szCs w:val="24"/>
        </w:rPr>
        <w:t xml:space="preserve">, </w:t>
      </w:r>
      <w:proofErr w:type="spellStart"/>
      <w:r w:rsidRPr="00350819">
        <w:rPr>
          <w:rFonts w:ascii="Times New Roman" w:hAnsi="Times New Roman" w:cs="Times New Roman"/>
          <w:sz w:val="24"/>
          <w:szCs w:val="24"/>
        </w:rPr>
        <w:t>mentanarhús</w:t>
      </w:r>
      <w:proofErr w:type="spellEnd"/>
    </w:p>
    <w:p w14:paraId="3AE50F6C" w14:textId="77777777" w:rsidR="001F53B2" w:rsidRDefault="001F53B2" w:rsidP="001F53B2">
      <w:pPr>
        <w:pStyle w:val="Listeafsnit"/>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Mentanarstovnar</w:t>
      </w:r>
      <w:proofErr w:type="spellEnd"/>
      <w:r>
        <w:rPr>
          <w:rFonts w:ascii="Times New Roman" w:hAnsi="Times New Roman" w:cs="Times New Roman"/>
          <w:sz w:val="24"/>
          <w:szCs w:val="24"/>
        </w:rPr>
        <w:t xml:space="preserve"> og </w:t>
      </w:r>
      <w:proofErr w:type="spellStart"/>
      <w:r>
        <w:rPr>
          <w:rFonts w:ascii="Times New Roman" w:hAnsi="Times New Roman" w:cs="Times New Roman"/>
          <w:sz w:val="24"/>
          <w:szCs w:val="24"/>
        </w:rPr>
        <w:t>mentanarligir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felagsskapir</w:t>
      </w:r>
      <w:proofErr w:type="spellEnd"/>
    </w:p>
    <w:p w14:paraId="008D7CAD" w14:textId="77777777" w:rsidR="001F53B2" w:rsidRDefault="001F53B2" w:rsidP="001F53B2">
      <w:pPr>
        <w:pStyle w:val="Listeafsnit"/>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Kringvarpsstøðir</w:t>
      </w:r>
      <w:proofErr w:type="spellEnd"/>
    </w:p>
    <w:p w14:paraId="4EF4B58A" w14:textId="77777777" w:rsidR="001F53B2" w:rsidRDefault="001F53B2" w:rsidP="001F53B2">
      <w:pPr>
        <w:pStyle w:val="Listeafsnit"/>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Bókasøvn</w:t>
      </w:r>
      <w:proofErr w:type="spellEnd"/>
    </w:p>
    <w:p w14:paraId="1CE54DEC" w14:textId="77777777" w:rsidR="001F53B2" w:rsidRDefault="001F53B2" w:rsidP="001F53B2">
      <w:pPr>
        <w:pStyle w:val="Listeafsnit"/>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Sjúkrahús</w:t>
      </w:r>
      <w:proofErr w:type="spellEnd"/>
      <w:r>
        <w:rPr>
          <w:rFonts w:ascii="Times New Roman" w:hAnsi="Times New Roman" w:cs="Times New Roman"/>
          <w:sz w:val="24"/>
          <w:szCs w:val="24"/>
        </w:rPr>
        <w:t xml:space="preserve"> og </w:t>
      </w:r>
      <w:proofErr w:type="spellStart"/>
      <w:r>
        <w:rPr>
          <w:rFonts w:ascii="Times New Roman" w:hAnsi="Times New Roman" w:cs="Times New Roman"/>
          <w:sz w:val="24"/>
          <w:szCs w:val="24"/>
        </w:rPr>
        <w:t>aðrir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heilsustovnar</w:t>
      </w:r>
      <w:proofErr w:type="spellEnd"/>
    </w:p>
    <w:p w14:paraId="23EB0D0F" w14:textId="77777777" w:rsidR="001F53B2" w:rsidRDefault="001F53B2" w:rsidP="001F53B2">
      <w:pPr>
        <w:pStyle w:val="Listeafsnit"/>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Sernámsfrøðiligir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stovnar</w:t>
      </w:r>
      <w:proofErr w:type="spellEnd"/>
    </w:p>
    <w:p w14:paraId="0B60C661" w14:textId="77777777" w:rsidR="001F53B2" w:rsidRDefault="001F53B2" w:rsidP="001F53B2">
      <w:pPr>
        <w:pStyle w:val="Listeafsnit"/>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Stovnar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feløg</w:t>
      </w:r>
      <w:proofErr w:type="spellEnd"/>
      <w:r>
        <w:rPr>
          <w:rFonts w:ascii="Times New Roman" w:hAnsi="Times New Roman" w:cs="Times New Roman"/>
          <w:sz w:val="24"/>
          <w:szCs w:val="24"/>
        </w:rPr>
        <w:t xml:space="preserve"> og </w:t>
      </w:r>
      <w:proofErr w:type="spellStart"/>
      <w:r>
        <w:rPr>
          <w:rFonts w:ascii="Times New Roman" w:hAnsi="Times New Roman" w:cs="Times New Roman"/>
          <w:sz w:val="24"/>
          <w:szCs w:val="24"/>
        </w:rPr>
        <w:t>felagsskapir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arbeiða</w:t>
      </w:r>
      <w:proofErr w:type="spellEnd"/>
      <w:r>
        <w:rPr>
          <w:rFonts w:ascii="Times New Roman" w:hAnsi="Times New Roman" w:cs="Times New Roman"/>
          <w:sz w:val="24"/>
          <w:szCs w:val="24"/>
        </w:rPr>
        <w:t xml:space="preserve"> við </w:t>
      </w:r>
      <w:proofErr w:type="spellStart"/>
      <w:r>
        <w:rPr>
          <w:rFonts w:ascii="Times New Roman" w:hAnsi="Times New Roman" w:cs="Times New Roman"/>
          <w:sz w:val="24"/>
          <w:szCs w:val="24"/>
        </w:rPr>
        <w:t>viðurskiftum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hjá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børnum</w:t>
      </w:r>
      <w:proofErr w:type="spellEnd"/>
      <w:r>
        <w:rPr>
          <w:rFonts w:ascii="Times New Roman" w:hAnsi="Times New Roman" w:cs="Times New Roman"/>
          <w:sz w:val="24"/>
          <w:szCs w:val="24"/>
        </w:rPr>
        <w:t xml:space="preserve"> og </w:t>
      </w:r>
      <w:proofErr w:type="spellStart"/>
      <w:r>
        <w:rPr>
          <w:rFonts w:ascii="Times New Roman" w:hAnsi="Times New Roman" w:cs="Times New Roman"/>
          <w:sz w:val="24"/>
          <w:szCs w:val="24"/>
        </w:rPr>
        <w:t>ungum</w:t>
      </w:r>
      <w:proofErr w:type="spellEnd"/>
    </w:p>
    <w:p w14:paraId="1AA7271F" w14:textId="77777777" w:rsidR="001F53B2" w:rsidRDefault="001F53B2" w:rsidP="001F53B2">
      <w:pPr>
        <w:pStyle w:val="Listeafsnit"/>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Skúlabarnaflutningur</w:t>
      </w:r>
      <w:proofErr w:type="spellEnd"/>
    </w:p>
    <w:p w14:paraId="1994865D" w14:textId="77777777" w:rsidR="001F53B2" w:rsidRDefault="001F53B2" w:rsidP="001F53B2">
      <w:pPr>
        <w:pStyle w:val="Listeafsnit"/>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Barnaverndartænastur</w:t>
      </w:r>
      <w:proofErr w:type="spellEnd"/>
    </w:p>
    <w:p w14:paraId="71F356CE" w14:textId="7B4CA20C" w:rsidR="001F53B2" w:rsidRDefault="001F53B2" w:rsidP="001F53B2">
      <w:pPr>
        <w:pStyle w:val="Listeafsnit"/>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Barnaheim</w:t>
      </w:r>
      <w:proofErr w:type="spellEnd"/>
      <w:r w:rsidR="00A80388">
        <w:rPr>
          <w:rFonts w:ascii="Times New Roman" w:hAnsi="Times New Roman" w:cs="Times New Roman"/>
          <w:sz w:val="24"/>
          <w:szCs w:val="24"/>
        </w:rPr>
        <w:t xml:space="preserve"> og</w:t>
      </w:r>
      <w:r>
        <w:rPr>
          <w:rFonts w:ascii="Times New Roman" w:hAnsi="Times New Roman" w:cs="Times New Roman"/>
          <w:sz w:val="24"/>
          <w:szCs w:val="24"/>
        </w:rPr>
        <w:t xml:space="preserve"> </w:t>
      </w:r>
      <w:proofErr w:type="spellStart"/>
      <w:r>
        <w:rPr>
          <w:rFonts w:ascii="Times New Roman" w:hAnsi="Times New Roman" w:cs="Times New Roman"/>
          <w:sz w:val="24"/>
          <w:szCs w:val="24"/>
        </w:rPr>
        <w:t>sambýli</w:t>
      </w:r>
      <w:proofErr w:type="spellEnd"/>
      <w:r>
        <w:rPr>
          <w:rFonts w:ascii="Times New Roman" w:hAnsi="Times New Roman" w:cs="Times New Roman"/>
          <w:sz w:val="24"/>
          <w:szCs w:val="24"/>
        </w:rPr>
        <w:t xml:space="preserve"> </w:t>
      </w:r>
      <w:r w:rsidR="00745D0B">
        <w:rPr>
          <w:rFonts w:ascii="Times New Roman" w:hAnsi="Times New Roman" w:cs="Times New Roman"/>
          <w:sz w:val="24"/>
          <w:szCs w:val="24"/>
        </w:rPr>
        <w:t xml:space="preserve">við </w:t>
      </w:r>
      <w:proofErr w:type="spellStart"/>
      <w:r>
        <w:rPr>
          <w:rFonts w:ascii="Times New Roman" w:hAnsi="Times New Roman" w:cs="Times New Roman"/>
          <w:sz w:val="24"/>
          <w:szCs w:val="24"/>
        </w:rPr>
        <w:t>børn</w:t>
      </w:r>
      <w:r w:rsidR="00745D0B">
        <w:rPr>
          <w:rFonts w:ascii="Times New Roman" w:hAnsi="Times New Roman" w:cs="Times New Roman"/>
          <w:sz w:val="24"/>
          <w:szCs w:val="24"/>
        </w:rPr>
        <w:t>um</w:t>
      </w:r>
      <w:proofErr w:type="spellEnd"/>
      <w:r w:rsidR="00745D0B">
        <w:rPr>
          <w:rFonts w:ascii="Times New Roman" w:hAnsi="Times New Roman" w:cs="Times New Roman"/>
          <w:sz w:val="24"/>
          <w:szCs w:val="24"/>
        </w:rPr>
        <w:t xml:space="preserve"> og </w:t>
      </w:r>
      <w:proofErr w:type="spellStart"/>
      <w:r w:rsidR="00745D0B">
        <w:rPr>
          <w:rFonts w:ascii="Times New Roman" w:hAnsi="Times New Roman" w:cs="Times New Roman"/>
          <w:sz w:val="24"/>
          <w:szCs w:val="24"/>
        </w:rPr>
        <w:t>ungum</w:t>
      </w:r>
      <w:proofErr w:type="spellEnd"/>
      <w:r w:rsidR="00745D0B">
        <w:rPr>
          <w:rFonts w:ascii="Times New Roman" w:hAnsi="Times New Roman" w:cs="Times New Roman"/>
          <w:sz w:val="24"/>
          <w:szCs w:val="24"/>
        </w:rPr>
        <w:t xml:space="preserve"> </w:t>
      </w:r>
      <w:proofErr w:type="spellStart"/>
      <w:r w:rsidR="00745D0B">
        <w:rPr>
          <w:rFonts w:ascii="Times New Roman" w:hAnsi="Times New Roman" w:cs="Times New Roman"/>
          <w:sz w:val="24"/>
          <w:szCs w:val="24"/>
        </w:rPr>
        <w:t>undir</w:t>
      </w:r>
      <w:proofErr w:type="spellEnd"/>
      <w:r w:rsidR="00745D0B">
        <w:rPr>
          <w:rFonts w:ascii="Times New Roman" w:hAnsi="Times New Roman" w:cs="Times New Roman"/>
          <w:sz w:val="24"/>
          <w:szCs w:val="24"/>
        </w:rPr>
        <w:t xml:space="preserve"> 15 </w:t>
      </w:r>
      <w:proofErr w:type="spellStart"/>
      <w:r w:rsidR="00745D0B">
        <w:rPr>
          <w:rFonts w:ascii="Times New Roman" w:hAnsi="Times New Roman" w:cs="Times New Roman"/>
          <w:sz w:val="24"/>
          <w:szCs w:val="24"/>
        </w:rPr>
        <w:t>ár</w:t>
      </w:r>
      <w:proofErr w:type="spellEnd"/>
    </w:p>
    <w:p w14:paraId="1F55FF72" w14:textId="77777777" w:rsidR="001F53B2" w:rsidRDefault="001F53B2" w:rsidP="001F53B2">
      <w:pPr>
        <w:pStyle w:val="Listeafsnit"/>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Fosturforeldur</w:t>
      </w:r>
      <w:proofErr w:type="spellEnd"/>
      <w:r>
        <w:rPr>
          <w:rFonts w:ascii="Times New Roman" w:hAnsi="Times New Roman" w:cs="Times New Roman"/>
          <w:sz w:val="24"/>
          <w:szCs w:val="24"/>
        </w:rPr>
        <w:t xml:space="preserve"> </w:t>
      </w:r>
    </w:p>
    <w:p w14:paraId="41356D63" w14:textId="77777777" w:rsidR="001F53B2" w:rsidRDefault="001F53B2" w:rsidP="001F53B2">
      <w:pPr>
        <w:pStyle w:val="Listeafsnit"/>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Barnatannrøktir</w:t>
      </w:r>
      <w:proofErr w:type="spellEnd"/>
    </w:p>
    <w:p w14:paraId="39B258EA" w14:textId="77777777" w:rsidR="001F53B2" w:rsidRDefault="001F53B2" w:rsidP="001F53B2">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 xml:space="preserve">Ung í </w:t>
      </w:r>
      <w:proofErr w:type="spellStart"/>
      <w:r>
        <w:rPr>
          <w:rFonts w:ascii="Times New Roman" w:hAnsi="Times New Roman" w:cs="Times New Roman"/>
          <w:sz w:val="24"/>
          <w:szCs w:val="24"/>
        </w:rPr>
        <w:t>arbeiði</w:t>
      </w:r>
      <w:proofErr w:type="spellEnd"/>
    </w:p>
    <w:p w14:paraId="0A09DCB5" w14:textId="77777777" w:rsidR="001F53B2" w:rsidRDefault="001F53B2" w:rsidP="001F53B2">
      <w:pPr>
        <w:pStyle w:val="Listeafsnit"/>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Privatar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barnaansingarfyritøkur</w:t>
      </w:r>
      <w:proofErr w:type="spellEnd"/>
    </w:p>
    <w:p w14:paraId="3764BB1C" w14:textId="4655FFEE" w:rsidR="001F53B2" w:rsidRDefault="001F53B2" w:rsidP="001F53B2">
      <w:pPr>
        <w:pStyle w:val="Listeafsnit"/>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Kirkjur</w:t>
      </w:r>
      <w:proofErr w:type="spellEnd"/>
      <w:r>
        <w:rPr>
          <w:rFonts w:ascii="Times New Roman" w:hAnsi="Times New Roman" w:cs="Times New Roman"/>
          <w:sz w:val="24"/>
          <w:szCs w:val="24"/>
        </w:rPr>
        <w:t xml:space="preserve"> og </w:t>
      </w:r>
      <w:proofErr w:type="spellStart"/>
      <w:r>
        <w:rPr>
          <w:rFonts w:ascii="Times New Roman" w:hAnsi="Times New Roman" w:cs="Times New Roman"/>
          <w:sz w:val="24"/>
          <w:szCs w:val="24"/>
        </w:rPr>
        <w:t>samkomur</w:t>
      </w:r>
      <w:proofErr w:type="spellEnd"/>
    </w:p>
    <w:p w14:paraId="6C482CD8" w14:textId="16D0142D" w:rsidR="001971FE" w:rsidRDefault="001971FE" w:rsidP="001F53B2">
      <w:pPr>
        <w:pStyle w:val="Listeafsnit"/>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Svimjihallir</w:t>
      </w:r>
      <w:proofErr w:type="spellEnd"/>
      <w:r>
        <w:rPr>
          <w:rFonts w:ascii="Times New Roman" w:hAnsi="Times New Roman" w:cs="Times New Roman"/>
          <w:sz w:val="24"/>
          <w:szCs w:val="24"/>
        </w:rPr>
        <w:t xml:space="preserve"> </w:t>
      </w:r>
    </w:p>
    <w:p w14:paraId="2E6AF338" w14:textId="77777777" w:rsidR="001F53B2" w:rsidRPr="009864BB" w:rsidRDefault="001F53B2" w:rsidP="001F53B2">
      <w:pPr>
        <w:pStyle w:val="Listeafsnit"/>
        <w:numPr>
          <w:ilvl w:val="0"/>
          <w:numId w:val="1"/>
        </w:numPr>
        <w:rPr>
          <w:rFonts w:ascii="Times New Roman" w:hAnsi="Times New Roman" w:cs="Times New Roman"/>
          <w:sz w:val="24"/>
          <w:szCs w:val="24"/>
        </w:rPr>
      </w:pPr>
      <w:proofErr w:type="spellStart"/>
      <w:r w:rsidRPr="009864BB">
        <w:rPr>
          <w:rFonts w:ascii="Times New Roman" w:hAnsi="Times New Roman" w:cs="Times New Roman"/>
          <w:sz w:val="24"/>
          <w:szCs w:val="24"/>
        </w:rPr>
        <w:t>Persónar</w:t>
      </w:r>
      <w:proofErr w:type="spellEnd"/>
      <w:r w:rsidRPr="009864BB">
        <w:rPr>
          <w:rFonts w:ascii="Times New Roman" w:hAnsi="Times New Roman" w:cs="Times New Roman"/>
          <w:sz w:val="24"/>
          <w:szCs w:val="24"/>
        </w:rPr>
        <w:t xml:space="preserve">, sum </w:t>
      </w:r>
      <w:proofErr w:type="spellStart"/>
      <w:r w:rsidRPr="009864BB">
        <w:rPr>
          <w:rFonts w:ascii="Times New Roman" w:hAnsi="Times New Roman" w:cs="Times New Roman"/>
          <w:sz w:val="24"/>
          <w:szCs w:val="24"/>
        </w:rPr>
        <w:t>sjó</w:t>
      </w:r>
      <w:proofErr w:type="spellEnd"/>
      <w:r w:rsidRPr="009864BB">
        <w:rPr>
          <w:rFonts w:ascii="Times New Roman" w:hAnsi="Times New Roman" w:cs="Times New Roman"/>
          <w:sz w:val="24"/>
          <w:szCs w:val="24"/>
        </w:rPr>
        <w:t xml:space="preserve">- </w:t>
      </w:r>
      <w:proofErr w:type="spellStart"/>
      <w:r w:rsidRPr="009864BB">
        <w:rPr>
          <w:rFonts w:ascii="Times New Roman" w:hAnsi="Times New Roman" w:cs="Times New Roman"/>
          <w:sz w:val="24"/>
          <w:szCs w:val="24"/>
        </w:rPr>
        <w:t>ella</w:t>
      </w:r>
      <w:proofErr w:type="spellEnd"/>
      <w:r w:rsidRPr="009864BB">
        <w:rPr>
          <w:rFonts w:ascii="Times New Roman" w:hAnsi="Times New Roman" w:cs="Times New Roman"/>
          <w:sz w:val="24"/>
          <w:szCs w:val="24"/>
        </w:rPr>
        <w:t xml:space="preserve"> </w:t>
      </w:r>
      <w:proofErr w:type="spellStart"/>
      <w:r w:rsidRPr="009864BB">
        <w:rPr>
          <w:rFonts w:ascii="Times New Roman" w:hAnsi="Times New Roman" w:cs="Times New Roman"/>
          <w:sz w:val="24"/>
          <w:szCs w:val="24"/>
        </w:rPr>
        <w:t>loftvegis</w:t>
      </w:r>
      <w:proofErr w:type="spellEnd"/>
      <w:r w:rsidRPr="009864BB">
        <w:rPr>
          <w:rFonts w:ascii="Times New Roman" w:hAnsi="Times New Roman" w:cs="Times New Roman"/>
          <w:sz w:val="24"/>
          <w:szCs w:val="24"/>
        </w:rPr>
        <w:t xml:space="preserve"> </w:t>
      </w:r>
      <w:proofErr w:type="spellStart"/>
      <w:r w:rsidRPr="009864BB">
        <w:rPr>
          <w:rFonts w:ascii="Times New Roman" w:hAnsi="Times New Roman" w:cs="Times New Roman"/>
          <w:sz w:val="24"/>
          <w:szCs w:val="24"/>
        </w:rPr>
        <w:t>s</w:t>
      </w:r>
      <w:r w:rsidRPr="000416E6">
        <w:rPr>
          <w:rFonts w:ascii="Times New Roman" w:hAnsi="Times New Roman" w:cs="Times New Roman"/>
          <w:sz w:val="24"/>
          <w:szCs w:val="24"/>
        </w:rPr>
        <w:t>k</w:t>
      </w:r>
      <w:r>
        <w:rPr>
          <w:rFonts w:ascii="Times New Roman" w:hAnsi="Times New Roman" w:cs="Times New Roman"/>
          <w:sz w:val="24"/>
          <w:szCs w:val="24"/>
        </w:rPr>
        <w:t>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taka</w:t>
      </w:r>
      <w:proofErr w:type="spellEnd"/>
      <w:r>
        <w:rPr>
          <w:rFonts w:ascii="Times New Roman" w:hAnsi="Times New Roman" w:cs="Times New Roman"/>
          <w:sz w:val="24"/>
          <w:szCs w:val="24"/>
        </w:rPr>
        <w:t xml:space="preserve"> sær av </w:t>
      </w:r>
      <w:proofErr w:type="spellStart"/>
      <w:r>
        <w:rPr>
          <w:rFonts w:ascii="Times New Roman" w:hAnsi="Times New Roman" w:cs="Times New Roman"/>
          <w:sz w:val="24"/>
          <w:szCs w:val="24"/>
        </w:rPr>
        <w:t>børnum</w:t>
      </w:r>
      <w:proofErr w:type="spellEnd"/>
      <w:r>
        <w:rPr>
          <w:rFonts w:ascii="Times New Roman" w:hAnsi="Times New Roman" w:cs="Times New Roman"/>
          <w:sz w:val="24"/>
          <w:szCs w:val="24"/>
        </w:rPr>
        <w:t xml:space="preserve"> og </w:t>
      </w:r>
      <w:proofErr w:type="spellStart"/>
      <w:r>
        <w:rPr>
          <w:rFonts w:ascii="Times New Roman" w:hAnsi="Times New Roman" w:cs="Times New Roman"/>
          <w:sz w:val="24"/>
          <w:szCs w:val="24"/>
        </w:rPr>
        <w:t>ungum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flogternur</w:t>
      </w:r>
      <w:proofErr w:type="spellEnd"/>
    </w:p>
    <w:p w14:paraId="2AA602D6" w14:textId="77777777" w:rsidR="00081C11" w:rsidRPr="001F53B2" w:rsidRDefault="00081C11" w:rsidP="001F53B2">
      <w:pPr>
        <w:spacing w:after="0"/>
        <w:jc w:val="center"/>
        <w:rPr>
          <w:lang w:val="da-DK"/>
        </w:rPr>
      </w:pPr>
    </w:p>
    <w:sectPr w:rsidR="00081C11" w:rsidRPr="001F53B2" w:rsidSect="00401C78">
      <w:footerReference w:type="defaul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94F31" w14:textId="77777777" w:rsidR="003D090C" w:rsidRDefault="003D090C" w:rsidP="001F53B2">
      <w:pPr>
        <w:spacing w:after="0"/>
      </w:pPr>
      <w:r>
        <w:separator/>
      </w:r>
    </w:p>
  </w:endnote>
  <w:endnote w:type="continuationSeparator" w:id="0">
    <w:p w14:paraId="06B59698" w14:textId="77777777" w:rsidR="003D090C" w:rsidRDefault="003D090C" w:rsidP="001F53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413333"/>
      <w:docPartObj>
        <w:docPartGallery w:val="Page Numbers (Bottom of Page)"/>
        <w:docPartUnique/>
      </w:docPartObj>
    </w:sdtPr>
    <w:sdtContent>
      <w:sdt>
        <w:sdtPr>
          <w:id w:val="-1769616900"/>
          <w:docPartObj>
            <w:docPartGallery w:val="Page Numbers (Top of Page)"/>
            <w:docPartUnique/>
          </w:docPartObj>
        </w:sdtPr>
        <w:sdtContent>
          <w:p w14:paraId="1AE15A35" w14:textId="478DA081" w:rsidR="001F53B2" w:rsidRDefault="001F53B2">
            <w:pPr>
              <w:pStyle w:val="Sidefod"/>
              <w:jc w:val="right"/>
            </w:pPr>
            <w:r>
              <w:t>Bls.</w:t>
            </w:r>
            <w:r>
              <w:rPr>
                <w:lang w:val="da-DK"/>
              </w:rPr>
              <w:t xml:space="preserve"> </w:t>
            </w:r>
            <w:r>
              <w:rPr>
                <w:b/>
                <w:bCs/>
                <w:szCs w:val="24"/>
              </w:rPr>
              <w:fldChar w:fldCharType="begin"/>
            </w:r>
            <w:r>
              <w:rPr>
                <w:b/>
                <w:bCs/>
              </w:rPr>
              <w:instrText>PAGE</w:instrText>
            </w:r>
            <w:r>
              <w:rPr>
                <w:b/>
                <w:bCs/>
                <w:szCs w:val="24"/>
              </w:rPr>
              <w:fldChar w:fldCharType="separate"/>
            </w:r>
            <w:r>
              <w:rPr>
                <w:b/>
                <w:bCs/>
                <w:lang w:val="da-DK"/>
              </w:rPr>
              <w:t>2</w:t>
            </w:r>
            <w:r>
              <w:rPr>
                <w:b/>
                <w:bCs/>
                <w:szCs w:val="24"/>
              </w:rPr>
              <w:fldChar w:fldCharType="end"/>
            </w:r>
            <w:r>
              <w:rPr>
                <w:lang w:val="da-DK"/>
              </w:rPr>
              <w:t xml:space="preserve"> av </w:t>
            </w:r>
            <w:r>
              <w:rPr>
                <w:b/>
                <w:bCs/>
                <w:szCs w:val="24"/>
              </w:rPr>
              <w:fldChar w:fldCharType="begin"/>
            </w:r>
            <w:r>
              <w:rPr>
                <w:b/>
                <w:bCs/>
              </w:rPr>
              <w:instrText>NUMPAGES</w:instrText>
            </w:r>
            <w:r>
              <w:rPr>
                <w:b/>
                <w:bCs/>
                <w:szCs w:val="24"/>
              </w:rPr>
              <w:fldChar w:fldCharType="separate"/>
            </w:r>
            <w:r>
              <w:rPr>
                <w:b/>
                <w:bCs/>
                <w:lang w:val="da-DK"/>
              </w:rPr>
              <w:t>2</w:t>
            </w:r>
            <w:r>
              <w:rPr>
                <w:b/>
                <w:bCs/>
                <w:szCs w:val="24"/>
              </w:rPr>
              <w:fldChar w:fldCharType="end"/>
            </w:r>
          </w:p>
        </w:sdtContent>
      </w:sdt>
    </w:sdtContent>
  </w:sdt>
  <w:p w14:paraId="365CDA96" w14:textId="77777777" w:rsidR="001F53B2" w:rsidRDefault="001F53B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8D7FE" w14:textId="77777777" w:rsidR="003D090C" w:rsidRDefault="003D090C" w:rsidP="001F53B2">
      <w:pPr>
        <w:spacing w:after="0"/>
      </w:pPr>
      <w:r>
        <w:separator/>
      </w:r>
    </w:p>
  </w:footnote>
  <w:footnote w:type="continuationSeparator" w:id="0">
    <w:p w14:paraId="401B42A7" w14:textId="77777777" w:rsidR="003D090C" w:rsidRDefault="003D090C" w:rsidP="001F53B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408A5"/>
    <w:multiLevelType w:val="hybridMultilevel"/>
    <w:tmpl w:val="9D182BF8"/>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 w15:restartNumberingAfterBreak="0">
    <w:nsid w:val="306B40D1"/>
    <w:multiLevelType w:val="hybridMultilevel"/>
    <w:tmpl w:val="6D445D2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619E2800"/>
    <w:multiLevelType w:val="hybridMultilevel"/>
    <w:tmpl w:val="578AD972"/>
    <w:lvl w:ilvl="0" w:tplc="968E2CC0">
      <w:start w:val="1"/>
      <w:numFmt w:val="decimal"/>
      <w:lvlText w:val="%1."/>
      <w:lvlJc w:val="left"/>
      <w:pPr>
        <w:ind w:left="1080" w:hanging="360"/>
      </w:pPr>
      <w:rPr>
        <w:rFonts w:hint="default"/>
        <w:b/>
        <w:bCs/>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 w15:restartNumberingAfterBreak="0">
    <w:nsid w:val="7CE95890"/>
    <w:multiLevelType w:val="hybridMultilevel"/>
    <w:tmpl w:val="9BF8F814"/>
    <w:lvl w:ilvl="0" w:tplc="B3684C6E">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895817020">
    <w:abstractNumId w:val="1"/>
  </w:num>
  <w:num w:numId="2" w16cid:durableId="357196175">
    <w:abstractNumId w:val="3"/>
  </w:num>
  <w:num w:numId="3" w16cid:durableId="1112939238">
    <w:abstractNumId w:val="2"/>
  </w:num>
  <w:num w:numId="4" w16cid:durableId="13924595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3B2"/>
    <w:rsid w:val="00081C11"/>
    <w:rsid w:val="000C2E6A"/>
    <w:rsid w:val="0011099E"/>
    <w:rsid w:val="0017051D"/>
    <w:rsid w:val="001971FE"/>
    <w:rsid w:val="001A0E71"/>
    <w:rsid w:val="001B54D0"/>
    <w:rsid w:val="001B5F84"/>
    <w:rsid w:val="001F26DE"/>
    <w:rsid w:val="001F53B2"/>
    <w:rsid w:val="002173D7"/>
    <w:rsid w:val="002761A2"/>
    <w:rsid w:val="00290359"/>
    <w:rsid w:val="002C4EE5"/>
    <w:rsid w:val="003B2AA5"/>
    <w:rsid w:val="003D090C"/>
    <w:rsid w:val="003D4C3D"/>
    <w:rsid w:val="00401C78"/>
    <w:rsid w:val="004256D4"/>
    <w:rsid w:val="00433B6D"/>
    <w:rsid w:val="004765A9"/>
    <w:rsid w:val="004E6CF6"/>
    <w:rsid w:val="00527900"/>
    <w:rsid w:val="00594E14"/>
    <w:rsid w:val="00666543"/>
    <w:rsid w:val="00691135"/>
    <w:rsid w:val="00745D0B"/>
    <w:rsid w:val="007676F6"/>
    <w:rsid w:val="007B4CAA"/>
    <w:rsid w:val="007C38ED"/>
    <w:rsid w:val="00861998"/>
    <w:rsid w:val="008F4EB6"/>
    <w:rsid w:val="009B44CB"/>
    <w:rsid w:val="00A13C48"/>
    <w:rsid w:val="00A80388"/>
    <w:rsid w:val="00AA2493"/>
    <w:rsid w:val="00AB1DCE"/>
    <w:rsid w:val="00AF589B"/>
    <w:rsid w:val="00B44473"/>
    <w:rsid w:val="00D14C02"/>
    <w:rsid w:val="00D25AA0"/>
    <w:rsid w:val="00D2716E"/>
    <w:rsid w:val="00D94AD2"/>
    <w:rsid w:val="00DA33C2"/>
    <w:rsid w:val="00DC7BC9"/>
    <w:rsid w:val="00DD5274"/>
    <w:rsid w:val="00DE3EDD"/>
    <w:rsid w:val="00E751BC"/>
    <w:rsid w:val="00EC117A"/>
    <w:rsid w:val="00F0779C"/>
    <w:rsid w:val="00F449DE"/>
    <w:rsid w:val="00F62FED"/>
    <w:rsid w:val="00F635C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C372F1"/>
  <w14:defaultImageDpi w14:val="330"/>
  <w15:chartTrackingRefBased/>
  <w15:docId w15:val="{82141176-4CAA-474E-9030-7B6A932F2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5A9"/>
    <w:pPr>
      <w:spacing w:line="240" w:lineRule="auto"/>
    </w:pPr>
    <w:rPr>
      <w:lang w:val="fo-FO"/>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topnrdato">
    <w:name w:val="topnrdato"/>
    <w:basedOn w:val="Normal"/>
    <w:next w:val="Normal"/>
    <w:rsid w:val="00666543"/>
    <w:pPr>
      <w:tabs>
        <w:tab w:val="right" w:pos="9638"/>
      </w:tabs>
      <w:spacing w:after="0"/>
    </w:pPr>
    <w:rPr>
      <w:rFonts w:eastAsia="Times New Roman" w:cs="Times New Roman"/>
      <w:szCs w:val="24"/>
      <w:lang w:val="da-DK"/>
    </w:rPr>
  </w:style>
  <w:style w:type="paragraph" w:customStyle="1" w:styleId="Stk">
    <w:name w:val="Stk"/>
    <w:basedOn w:val="Normal"/>
    <w:rsid w:val="00AF589B"/>
    <w:pPr>
      <w:spacing w:after="0"/>
      <w:ind w:firstLine="170"/>
    </w:pPr>
    <w:rPr>
      <w:rFonts w:eastAsia="Times New Roman" w:cs="Times New Roman"/>
      <w:szCs w:val="24"/>
      <w:lang w:val="da-DK"/>
    </w:rPr>
  </w:style>
  <w:style w:type="paragraph" w:customStyle="1" w:styleId="Paragraftekst">
    <w:name w:val="Paragraftekst"/>
    <w:basedOn w:val="Normal"/>
    <w:next w:val="Normal"/>
    <w:rsid w:val="00AF589B"/>
    <w:pPr>
      <w:spacing w:before="240" w:after="0"/>
      <w:ind w:firstLine="170"/>
    </w:pPr>
    <w:rPr>
      <w:rFonts w:eastAsia="Times New Roman" w:cs="Times New Roman"/>
      <w:szCs w:val="24"/>
    </w:rPr>
  </w:style>
  <w:style w:type="character" w:customStyle="1" w:styleId="TypografiFed">
    <w:name w:val="Typografi Fed"/>
    <w:basedOn w:val="Standardskrifttypeiafsnit"/>
    <w:rsid w:val="004765A9"/>
    <w:rPr>
      <w:rFonts w:ascii="Times New Roman" w:hAnsi="Times New Roman" w:cs="Times New Roman" w:hint="default"/>
      <w:b/>
      <w:bCs/>
      <w:sz w:val="24"/>
    </w:rPr>
  </w:style>
  <w:style w:type="table" w:styleId="Tabel-Gitter">
    <w:name w:val="Table Grid"/>
    <w:basedOn w:val="Tabel-Normal"/>
    <w:uiPriority w:val="59"/>
    <w:rsid w:val="004765A9"/>
    <w:pPr>
      <w:spacing w:after="0" w:line="240" w:lineRule="auto"/>
    </w:pPr>
    <w:rPr>
      <w:rFonts w:asciiTheme="minorHAnsi" w:hAnsiTheme="minorHAnsi"/>
      <w:sz w:val="22"/>
      <w:lang w:val="fo-F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1F53B2"/>
    <w:rPr>
      <w:color w:val="0563C1" w:themeColor="hyperlink"/>
      <w:u w:val="single"/>
    </w:rPr>
  </w:style>
  <w:style w:type="paragraph" w:styleId="Listeafsnit">
    <w:name w:val="List Paragraph"/>
    <w:basedOn w:val="Normal"/>
    <w:uiPriority w:val="34"/>
    <w:qFormat/>
    <w:rsid w:val="001F53B2"/>
    <w:pPr>
      <w:spacing w:line="259" w:lineRule="auto"/>
      <w:ind w:left="720"/>
      <w:contextualSpacing/>
    </w:pPr>
    <w:rPr>
      <w:rFonts w:asciiTheme="minorHAnsi" w:hAnsiTheme="minorHAnsi"/>
      <w:sz w:val="22"/>
      <w:lang w:val="da-DK"/>
    </w:rPr>
  </w:style>
  <w:style w:type="paragraph" w:styleId="Sidehoved">
    <w:name w:val="header"/>
    <w:basedOn w:val="Normal"/>
    <w:link w:val="SidehovedTegn"/>
    <w:uiPriority w:val="99"/>
    <w:unhideWhenUsed/>
    <w:rsid w:val="001F53B2"/>
    <w:pPr>
      <w:tabs>
        <w:tab w:val="center" w:pos="4819"/>
        <w:tab w:val="right" w:pos="9638"/>
      </w:tabs>
      <w:spacing w:after="0"/>
    </w:pPr>
  </w:style>
  <w:style w:type="character" w:customStyle="1" w:styleId="SidehovedTegn">
    <w:name w:val="Sidehoved Tegn"/>
    <w:basedOn w:val="Standardskrifttypeiafsnit"/>
    <w:link w:val="Sidehoved"/>
    <w:uiPriority w:val="99"/>
    <w:rsid w:val="001F53B2"/>
    <w:rPr>
      <w:lang w:val="fo-FO"/>
    </w:rPr>
  </w:style>
  <w:style w:type="paragraph" w:styleId="Sidefod">
    <w:name w:val="footer"/>
    <w:basedOn w:val="Normal"/>
    <w:link w:val="SidefodTegn"/>
    <w:uiPriority w:val="99"/>
    <w:unhideWhenUsed/>
    <w:rsid w:val="001F53B2"/>
    <w:pPr>
      <w:tabs>
        <w:tab w:val="center" w:pos="4819"/>
        <w:tab w:val="right" w:pos="9638"/>
      </w:tabs>
      <w:spacing w:after="0"/>
    </w:pPr>
  </w:style>
  <w:style w:type="character" w:customStyle="1" w:styleId="SidefodTegn">
    <w:name w:val="Sidefod Tegn"/>
    <w:basedOn w:val="Standardskrifttypeiafsnit"/>
    <w:link w:val="Sidefod"/>
    <w:uiPriority w:val="99"/>
    <w:rsid w:val="001F53B2"/>
    <w:rPr>
      <w:lang w:val="fo-FO"/>
    </w:rPr>
  </w:style>
  <w:style w:type="character" w:styleId="Ulstomtale">
    <w:name w:val="Unresolved Mention"/>
    <w:basedOn w:val="Standardskrifttypeiafsnit"/>
    <w:uiPriority w:val="99"/>
    <w:semiHidden/>
    <w:unhideWhenUsed/>
    <w:rsid w:val="008F4EB6"/>
    <w:rPr>
      <w:color w:val="605E5C"/>
      <w:shd w:val="clear" w:color="auto" w:fill="E1DFDD"/>
    </w:rPr>
  </w:style>
  <w:style w:type="character" w:styleId="BesgtLink">
    <w:name w:val="FollowedHyperlink"/>
    <w:basedOn w:val="Standardskrifttypeiafsnit"/>
    <w:uiPriority w:val="99"/>
    <w:semiHidden/>
    <w:unhideWhenUsed/>
    <w:rsid w:val="001B54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841454">
      <w:bodyDiv w:val="1"/>
      <w:marLeft w:val="0"/>
      <w:marRight w:val="0"/>
      <w:marTop w:val="0"/>
      <w:marBottom w:val="0"/>
      <w:divBdr>
        <w:top w:val="none" w:sz="0" w:space="0" w:color="auto"/>
        <w:left w:val="none" w:sz="0" w:space="0" w:color="auto"/>
        <w:bottom w:val="none" w:sz="0" w:space="0" w:color="auto"/>
        <w:right w:val="none" w:sz="0" w:space="0" w:color="auto"/>
      </w:divBdr>
    </w:div>
    <w:div w:id="80970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vjyl-pac-kr@politi.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liti.dk/kontakt-politiet/sikre-mail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ti.fo/barnavattani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oliti.fo/revsivattan" TargetMode="External"/><Relationship Id="rId4" Type="http://schemas.openxmlformats.org/officeDocument/2006/relationships/settings" Target="settings.xml"/><Relationship Id="rId9" Type="http://schemas.openxmlformats.org/officeDocument/2006/relationships/hyperlink" Target="http://www.logir.fo/Logtingslog/80-fra-06-05-2022-um-barnavattanir" TargetMode="External"/><Relationship Id="rId14" Type="http://schemas.openxmlformats.org/officeDocument/2006/relationships/hyperlink" Target="https://politi.fo/barnavattani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55681\Downloads\uppskot-til-lei&#240;beiningar.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9C1B1-4D93-4C89-AD83-87C740AF8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uppskot-til-leiðbeiningar</Template>
  <TotalTime>0</TotalTime>
  <Pages>7</Pages>
  <Words>2668</Words>
  <Characters>15213</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Uppskot til leiðbeiningar</vt:lpstr>
    </vt:vector>
  </TitlesOfParts>
  <Company>Lógartænastan</Company>
  <LinksUpToDate>false</LinksUpToDate>
  <CharactersWithSpaces>17846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Uppskot til leiðbeiningar</dc:title>
  <dc:subject>Uppskot til leiðbeiningar</dc:subject>
  <dc:creator>Torkil Vestergaard Rasmussen "UMMR"</dc:creator>
  <cp:keywords>5. útgáva, desember 2020</cp:keywords>
  <dc:description>Uppskot til leiðbeiningar - 5. útgáva, desember 2020</dc:description>
  <cp:lastModifiedBy>Hjørdis Maria Gaard</cp:lastModifiedBy>
  <cp:revision>2</cp:revision>
  <cp:lastPrinted>2022-05-30T18:28:00Z</cp:lastPrinted>
  <dcterms:created xsi:type="dcterms:W3CDTF">2022-10-24T12:24:00Z</dcterms:created>
  <dcterms:modified xsi:type="dcterms:W3CDTF">2022-10-24T12:24:00Z</dcterms:modified>
</cp:coreProperties>
</file>